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DE" w:rsidRPr="00473701" w:rsidRDefault="00122D49" w:rsidP="00251D7E">
      <w:pPr>
        <w:jc w:val="center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>การส่งเสริมพัฒนาการเด็ก  ๐ – ๕  ปี</w:t>
      </w:r>
    </w:p>
    <w:p w:rsidR="00FD02DE" w:rsidRPr="00473701" w:rsidRDefault="00FD02DE" w:rsidP="00122D49">
      <w:pPr>
        <w:pStyle w:val="afb"/>
        <w:spacing w:before="120"/>
        <w:ind w:left="-119"/>
        <w:rPr>
          <w:rFonts w:ascii="TH SarabunPSK" w:eastAsia="Angsana New" w:hAnsi="TH SarabunPSK" w:cs="TH SarabunPSK"/>
          <w:sz w:val="36"/>
          <w:szCs w:val="36"/>
          <w:cs/>
        </w:rPr>
      </w:pPr>
      <w:r w:rsidRPr="00473701">
        <w:rPr>
          <w:rFonts w:ascii="TH SarabunPSK" w:eastAsia="Angsana New" w:hAnsi="TH SarabunPSK" w:cs="TH SarabunPSK"/>
          <w:sz w:val="36"/>
          <w:szCs w:val="36"/>
          <w:cs/>
        </w:rPr>
        <w:t>สถานการณ์งานอนามัยเด็กวัยเรียน จังหวัดประจวบคีรีขันธ์</w:t>
      </w:r>
    </w:p>
    <w:p w:rsidR="00FD02DE" w:rsidRPr="00473701" w:rsidRDefault="00FD02DE" w:rsidP="009E498D">
      <w:pPr>
        <w:jc w:val="both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         การดำเนินงานพัฒนาอนามัยเด็กวัยเรียน</w:t>
      </w:r>
      <w:r w:rsidR="009E498D" w:rsidRPr="00473701">
        <w:rPr>
          <w:rFonts w:ascii="TH SarabunPSK" w:hAnsi="TH SarabunPSK" w:cs="TH SarabunPSK"/>
          <w:sz w:val="36"/>
          <w:szCs w:val="36"/>
        </w:rPr>
        <w:t xml:space="preserve">  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  เป็นงานที่ต้องดำเนินการที่ต้องอาศัยความร่วมมือร่วมใจกันจากหลายภาคส่วน  โดยเฉพาะอย่างยิ่งภาคการศึกษา และสาธารณสุข เนื่องจากกลุ่มเป้าหมายดังกล่าวอยู่ในโรงเรียน  และกลุ่มวัยดังกล่าวเป็นวัยที่ต้องเจริญเติบโตเป็นผู้ใหญ่  การพัฒนาจึงต้องดูแลทั้งในส่วนของร่างกาย การดูแลส่งเสริมสุขภาพ อารมณ์  สังคม  เช่นดูแลด้านการเจริญเติบโต  โรคภัยไข้เจ็บ  การมีส่วนร่วมของสังคม  การแก้ไขปัญหา และการดูแลสิ่งแวดล้อมต่างๆ  ดังนั้นการดำเนินงานโรงเรียนส่งเสริมสุขภาพ  จึงเป็นเครื่องมือหนึ่งที่ช่วยในการดูแลเด็กในวัยดังกล่าวอย่างครอบคลุม  ในมาตรฐานโรงเรียนส่งเสริมสุขภาพ ๑๐ องค์ประกอบ  อีกทั้งโครงการเด็กไทยทำได้ก็ช่วยเสริมให้เด็กมีความรู้  และ มีบทบาทในการดำเนินงานด้านส่งเสริมสุขภาพ   </w:t>
      </w:r>
    </w:p>
    <w:p w:rsidR="00FD02DE" w:rsidRPr="00473701" w:rsidRDefault="00FD02DE" w:rsidP="00FD02DE">
      <w:pPr>
        <w:rPr>
          <w:rFonts w:ascii="TH SarabunPSK" w:hAnsi="TH SarabunPSK" w:cs="TH SarabunPSK"/>
          <w:sz w:val="36"/>
          <w:szCs w:val="36"/>
          <w:cs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ตารางที่ </w:t>
      </w:r>
      <w:r w:rsidR="009E498D" w:rsidRPr="00473701">
        <w:rPr>
          <w:rFonts w:ascii="TH SarabunPSK" w:hAnsi="TH SarabunPSK" w:cs="TH SarabunPSK"/>
          <w:sz w:val="36"/>
          <w:szCs w:val="36"/>
          <w:cs/>
        </w:rPr>
        <w:t xml:space="preserve">๘๗ 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>แสดงสรุปรายงานผลการประเมินโรงเรียนส่งเสริมสุขภาพปีงบประมาณ ๒๕๕๕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>ของจังหวัดประจวบคีรีขันธ์ (เป้าหมายผ่านเกณฑ์ ร้อยละ ๖๔)</w:t>
      </w:r>
    </w:p>
    <w:tbl>
      <w:tblPr>
        <w:tblpPr w:leftFromText="180" w:rightFromText="180" w:vertAnchor="text" w:horzAnchor="margin" w:tblpXSpec="center" w:tblpY="185"/>
        <w:tblW w:w="8613" w:type="dxa"/>
        <w:tblLayout w:type="fixed"/>
        <w:tblLook w:val="0000"/>
      </w:tblPr>
      <w:tblGrid>
        <w:gridCol w:w="1211"/>
        <w:gridCol w:w="916"/>
        <w:gridCol w:w="1394"/>
        <w:gridCol w:w="810"/>
        <w:gridCol w:w="921"/>
        <w:gridCol w:w="668"/>
        <w:gridCol w:w="890"/>
        <w:gridCol w:w="832"/>
        <w:gridCol w:w="971"/>
      </w:tblGrid>
      <w:tr w:rsidR="009E498D" w:rsidRPr="00473701" w:rsidTr="00D50F38">
        <w:trPr>
          <w:trHeight w:val="435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98D" w:rsidRPr="00473701" w:rsidRDefault="009E498D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อำเภอ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8D" w:rsidRPr="00473701" w:rsidRDefault="00D50F38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ร.ร</w:t>
            </w:r>
            <w:r w:rsidR="009E498D"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ทั้งหมด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E498D" w:rsidRPr="00473701" w:rsidRDefault="009E498D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เข้าร่วม</w:t>
            </w:r>
          </w:p>
          <w:p w:rsidR="009E498D" w:rsidRPr="00473701" w:rsidRDefault="009E498D" w:rsidP="009E498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กระบวนการ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498D" w:rsidRPr="00473701" w:rsidRDefault="009E498D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ผลงาน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8D" w:rsidRPr="00473701" w:rsidRDefault="009E498D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รวมผ่านเกณฑ์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8D" w:rsidRPr="00473701" w:rsidRDefault="009E498D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ร้อยละ</w:t>
            </w:r>
          </w:p>
        </w:tc>
      </w:tr>
      <w:tr w:rsidR="009E498D" w:rsidRPr="00473701" w:rsidTr="00D50F38">
        <w:trPr>
          <w:trHeight w:val="435"/>
        </w:trPr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98D" w:rsidRPr="00473701" w:rsidRDefault="009E498D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98D" w:rsidRPr="00473701" w:rsidRDefault="009E498D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3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8D" w:rsidRPr="00473701" w:rsidRDefault="009E498D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8D" w:rsidRPr="00473701" w:rsidRDefault="009E498D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ทอง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8D" w:rsidRPr="00473701" w:rsidRDefault="009E498D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ร้อยละ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8D" w:rsidRPr="00473701" w:rsidRDefault="009E498D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เงิน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8D" w:rsidRPr="00473701" w:rsidRDefault="009E498D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ทองแดง</w:t>
            </w: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98D" w:rsidRPr="00473701" w:rsidRDefault="009E498D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98D" w:rsidRPr="00473701" w:rsidRDefault="009E498D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FD02DE" w:rsidRPr="00473701" w:rsidTr="00D50F38">
        <w:trPr>
          <w:trHeight w:val="555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หัวหิน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๔๓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๔๓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๓๐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๖๙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๗๗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๑๐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๔๓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๑๐๐</w:t>
            </w:r>
          </w:p>
        </w:tc>
      </w:tr>
      <w:tr w:rsidR="00FD02DE" w:rsidRPr="00473701" w:rsidTr="00D50F38">
        <w:trPr>
          <w:trHeight w:val="555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ปราณบุรี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๓๔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๓๔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๒๐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๕๘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๘๒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๑๐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๓๓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๙๗.๐๖</w:t>
            </w:r>
          </w:p>
        </w:tc>
      </w:tr>
      <w:tr w:rsidR="00FD02DE" w:rsidRPr="00473701" w:rsidTr="00D50F38">
        <w:trPr>
          <w:trHeight w:val="555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สามร้อยยอด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๓๒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๓๒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๒๐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๖๒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๕๐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๓๒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๑๐๐</w:t>
            </w:r>
          </w:p>
        </w:tc>
      </w:tr>
      <w:tr w:rsidR="00FD02DE" w:rsidRPr="00473701" w:rsidTr="00D50F38">
        <w:trPr>
          <w:trHeight w:val="555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กุยบุรี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๓๐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๓๐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๑๙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๖๓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๓๓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๖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๕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๓๐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๑๐๐</w:t>
            </w:r>
          </w:p>
        </w:tc>
      </w:tr>
      <w:tr w:rsidR="00FD02DE" w:rsidRPr="00473701" w:rsidTr="00D50F38">
        <w:trPr>
          <w:trHeight w:val="532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เมือง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๔๘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๔๘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๓๓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๖๘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๘๗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๘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๗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๔๘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๑๐๐</w:t>
            </w:r>
          </w:p>
        </w:tc>
      </w:tr>
      <w:tr w:rsidR="00FD02DE" w:rsidRPr="00473701" w:rsidTr="00D50F38">
        <w:trPr>
          <w:trHeight w:val="555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ทับสะแก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๓๐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๓๐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๒๖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๘๖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๖๗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๓๐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๑๐๐</w:t>
            </w:r>
          </w:p>
        </w:tc>
      </w:tr>
      <w:tr w:rsidR="00FD02DE" w:rsidRPr="00473701" w:rsidTr="00D50F38">
        <w:trPr>
          <w:trHeight w:val="555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บางสะพาน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๔๓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๔๓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๓๔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๗๙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๐๗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๖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๔๓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๑๐๐</w:t>
            </w:r>
          </w:p>
        </w:tc>
      </w:tr>
      <w:tr w:rsidR="00FD02DE" w:rsidRPr="00473701" w:rsidTr="00D50F38">
        <w:trPr>
          <w:trHeight w:val="555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บางสะพานน้อย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๒๔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๒๔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๒๐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๘๓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๓๓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๔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๐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๒๔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๑๐๐</w:t>
            </w:r>
          </w:p>
        </w:tc>
      </w:tr>
      <w:tr w:rsidR="00FD02DE" w:rsidRPr="00473701" w:rsidTr="00D50F38">
        <w:trPr>
          <w:trHeight w:val="564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D50F38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รวม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๒๘๔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๒๘๔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๒๐๒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๗๑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๑๓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๕๕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๒๖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๒๘๓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๙๙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๖๕</w:t>
            </w:r>
          </w:p>
        </w:tc>
      </w:tr>
    </w:tbl>
    <w:tbl>
      <w:tblPr>
        <w:tblW w:w="9323" w:type="dxa"/>
        <w:tblLayout w:type="fixed"/>
        <w:tblLook w:val="04A0"/>
      </w:tblPr>
      <w:tblGrid>
        <w:gridCol w:w="9087"/>
        <w:gridCol w:w="236"/>
      </w:tblGrid>
      <w:tr w:rsidR="00FD02DE" w:rsidRPr="00473701" w:rsidTr="00FD047F">
        <w:trPr>
          <w:trHeight w:val="420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DE" w:rsidRPr="00473701" w:rsidRDefault="00FD02DE" w:rsidP="00FD047F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 xml:space="preserve"> ผลการดำเนินงาน 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: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โรงเรียนประถมและมัธยมทุกแห่งของจังหวัดประจวบคีรีขันธ์ เข้าร่วมกระบวนการดำเนินงาน รร.ส่งเสริมสุขภาพ โดยมีระดับคุณภาพของผลงาน.ส่วนใหญ่อยู่ในระดับทอง ที่เหลืออีก ๘๑ แห่ง (๒๘.๕๒) ผ่านเกณฑ์ระดับ เงินและทองแดง ซึ่งต้องวางแผนดำเนินการพัฒนาในปี ๒๕๕๖</w:t>
            </w:r>
          </w:p>
          <w:p w:rsidR="00122D49" w:rsidRPr="00473701" w:rsidRDefault="00FD02DE" w:rsidP="00122D49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ตารางที่ </w:t>
            </w:r>
            <w:r w:rsidR="00122D49" w:rsidRPr="00473701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๘๘ 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รายงานผลการประเมินโรงเรียนเด็กไทยทำได้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ปีงบประมาณ ๒๕๕๕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122D49" w:rsidRPr="00473701">
              <w:rPr>
                <w:rFonts w:ascii="TH SarabunPSK" w:hAnsi="TH SarabunPSK" w:cs="TH SarabunPSK"/>
                <w:sz w:val="36"/>
                <w:szCs w:val="36"/>
              </w:rPr>
              <w:t xml:space="preserve">               </w:t>
            </w:r>
          </w:p>
          <w:p w:rsidR="00FD02DE" w:rsidRPr="00473701" w:rsidRDefault="00122D49" w:rsidP="00D50F38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</w:rPr>
              <w:t xml:space="preserve">   </w:t>
            </w:r>
            <w:r w:rsidR="00D50F38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FD02DE"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(เป้าหมาย มีโรงเรียนร่วมกระบวนการ ร้อยละ ๕๐ และโรงเรียนที่เข้าร่วมกระบวนการผ่านเกณฑ์มาตรฐาน ร้อยละ ๘๔)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tbl>
      <w:tblPr>
        <w:tblpPr w:leftFromText="180" w:rightFromText="180" w:vertAnchor="text" w:horzAnchor="margin" w:tblpXSpec="center" w:tblpY="185"/>
        <w:tblW w:w="8755" w:type="dxa"/>
        <w:tblLayout w:type="fixed"/>
        <w:tblLook w:val="0000"/>
      </w:tblPr>
      <w:tblGrid>
        <w:gridCol w:w="1242"/>
        <w:gridCol w:w="851"/>
        <w:gridCol w:w="850"/>
        <w:gridCol w:w="851"/>
        <w:gridCol w:w="709"/>
        <w:gridCol w:w="992"/>
        <w:gridCol w:w="709"/>
        <w:gridCol w:w="850"/>
        <w:gridCol w:w="709"/>
        <w:gridCol w:w="992"/>
      </w:tblGrid>
      <w:tr w:rsidR="00FD02DE" w:rsidRPr="00473701" w:rsidTr="002A53FC">
        <w:trPr>
          <w:trHeight w:val="43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โรง</w:t>
            </w:r>
            <w:r w:rsidR="00D50F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เรียนทั้งหมด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ผลงาน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  <w:r w:rsidR="002A53FC" w:rsidRPr="00D50F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นวนชมรม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FD02DE" w:rsidRPr="00473701" w:rsidTr="002A53FC">
        <w:trPr>
          <w:trHeight w:val="43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DE" w:rsidRPr="00D50F38" w:rsidRDefault="00FD02DE" w:rsidP="00FD0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DE" w:rsidRPr="00D50F38" w:rsidRDefault="00FD02DE" w:rsidP="00FD0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กระ</w:t>
            </w:r>
            <w:r w:rsidR="00D50F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บวน</w:t>
            </w:r>
            <w:r w:rsidR="00122D49" w:rsidRPr="00D50F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DE" w:rsidRPr="00D50F38" w:rsidRDefault="00FD02DE" w:rsidP="00FD0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DE" w:rsidRPr="00D50F38" w:rsidRDefault="00FD02DE" w:rsidP="00FD0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02DE" w:rsidRPr="00473701" w:rsidTr="002A53FC">
        <w:trPr>
          <w:trHeight w:val="5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๐๒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๐๗</w:t>
            </w:r>
          </w:p>
        </w:tc>
      </w:tr>
      <w:tr w:rsidR="00FD02DE" w:rsidRPr="00473701" w:rsidTr="002A53FC">
        <w:trPr>
          <w:trHeight w:val="5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</w:tr>
      <w:tr w:rsidR="00FD02DE" w:rsidRPr="00473701" w:rsidTr="002A53FC">
        <w:trPr>
          <w:trHeight w:val="5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๐๗</w:t>
            </w:r>
          </w:p>
        </w:tc>
      </w:tr>
      <w:tr w:rsidR="00FD02DE" w:rsidRPr="00473701" w:rsidTr="002A53FC">
        <w:trPr>
          <w:trHeight w:val="5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</w:tr>
      <w:tr w:rsidR="00FD02DE" w:rsidRPr="00473701" w:rsidTr="002A53FC">
        <w:trPr>
          <w:trHeight w:val="532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เมือง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</w:tr>
      <w:tr w:rsidR="00FD02DE" w:rsidRPr="00473701" w:rsidTr="002A53FC">
        <w:trPr>
          <w:trHeight w:val="5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</w:tr>
      <w:tr w:rsidR="00FD02DE" w:rsidRPr="00473701" w:rsidTr="002A53FC">
        <w:trPr>
          <w:trHeight w:val="5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๐๒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</w:p>
        </w:tc>
      </w:tr>
      <w:tr w:rsidR="00FD02DE" w:rsidRPr="00473701" w:rsidTr="002A53FC">
        <w:trPr>
          <w:trHeight w:val="5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</w:tr>
      <w:tr w:rsidR="00FD02DE" w:rsidRPr="00473701" w:rsidTr="002A53FC">
        <w:trPr>
          <w:trHeight w:val="564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D50F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รวมจังหวัด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๒๘๔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๒๒๙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๑๗๗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๑๖๔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D50F38" w:rsidRDefault="00FD02DE" w:rsidP="00FD04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  <w:r w:rsidRPr="00D50F3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0F38"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</w:tr>
    </w:tbl>
    <w:p w:rsidR="00FD02DE" w:rsidRPr="00473701" w:rsidRDefault="00122D49" w:rsidP="00122D49">
      <w:pPr>
        <w:spacing w:before="120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          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>ผลการดำเนินงานมีโรงเรียนเข้าร่วมกระบวนการ ร้อยละ  ๘๐.๖  มากกว่าเกณฑ์เป้าหมาย และในจำนวนนี้มีคุณภาพผลงานผ่านเกณฑ์มาตรฐาน ร้อยละ ๗๗.๒๙</w:t>
      </w:r>
    </w:p>
    <w:p w:rsidR="00FD02DE" w:rsidRPr="00473701" w:rsidRDefault="00FD02DE" w:rsidP="00FD02DE">
      <w:pPr>
        <w:spacing w:before="120"/>
        <w:jc w:val="both"/>
        <w:rPr>
          <w:rFonts w:ascii="TH SarabunPSK" w:hAnsi="TH SarabunPSK" w:cs="TH SarabunPSK"/>
          <w:sz w:val="36"/>
          <w:szCs w:val="36"/>
          <w:cs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>ผลการดำเนินงานโรงเรียนส่งเสริมสุขภาพระดับเพชร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>(ตัวชี้วัด จังหวัดละ ๑ รร.)</w:t>
      </w:r>
    </w:p>
    <w:p w:rsidR="00FD02DE" w:rsidRPr="00473701" w:rsidRDefault="00122D49" w:rsidP="00122D49">
      <w:pPr>
        <w:spacing w:before="120"/>
        <w:jc w:val="both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     </w:t>
      </w:r>
      <w:r w:rsidRPr="00473701">
        <w:rPr>
          <w:rFonts w:ascii="TH SarabunPSK" w:hAnsi="TH SarabunPSK" w:cs="TH SarabunPSK"/>
          <w:sz w:val="36"/>
          <w:szCs w:val="36"/>
          <w:cs/>
        </w:rPr>
        <w:tab/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 xml:space="preserve">ในปีงบประมาณ ๒๕๕๕ มีโรงเรียนเข้าร่วมกระบวนการโรงเรียนส่งเสริมสุขภาพระดับเพชร จำนวน ๖ รร. </w:t>
      </w:r>
      <w:r w:rsidR="00FD02DE"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 xml:space="preserve">ได้แก่ ๑.โรงเรียนเทศบาลเขาพิทักษ์  อำเภอหัวหิน ๒.โรงเรียนเทศบาลสามร้อยยอด(บ้านหนองแก) อำเภอสามร้อยยอด ๓.โรงเรียนบ้านหนองเกด อำเภอกุยบุรี  ๔.โรงเรียนบ้านคอกช้าง  อำเภอเมืองประจวบคีรีขันธ์  ๕. โรงเรียนบ้านมะเดื่อทอง 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lastRenderedPageBreak/>
        <w:t>อำเภอทับสะแก และ ๖. โรงเรียนบ้านทุ่งกระโตน   อำเภอบางสะพานน้อย  โดยมีโรงเรียนที่สามารถผ่านเกณฑ์ เป็นโรงเรียนระดับเพชร  จำนวน ๑ โรงเรียน    คือ โรงเรียน บ้านคอกช้าง อำเภอเมืองประจวบคีรีขันธ์</w:t>
      </w:r>
      <w:r w:rsidR="00FD02DE"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>และ</w:t>
      </w:r>
      <w:r w:rsidR="00FD02DE"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>ผ่านเกณฑ์ประเมินตนเองเบื้องต้น ๑ รร. คือ รร.บ้านมะเดื่อทอง อำเภอทับสะแก  (กำลังรอรับการประเมินเบื้องต้นจากคณะกรรมการระดับจังหวัด)</w:t>
      </w:r>
    </w:p>
    <w:p w:rsidR="00FD02DE" w:rsidRPr="00473701" w:rsidRDefault="00FD02DE" w:rsidP="00FD02DE">
      <w:pPr>
        <w:pStyle w:val="afb"/>
        <w:ind w:left="-120" w:firstLine="839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eastAsia="Angsana New" w:hAnsi="TH SarabunPSK" w:cs="TH SarabunPSK"/>
          <w:sz w:val="36"/>
          <w:szCs w:val="36"/>
          <w:cs/>
        </w:rPr>
        <w:t xml:space="preserve">                สถานการณ์งานพัฒนาอนามัยเด็ก จังหวัดประจวบคีรีขันธ์</w:t>
      </w:r>
    </w:p>
    <w:p w:rsidR="00FD02DE" w:rsidRPr="00473701" w:rsidRDefault="00FD02DE" w:rsidP="00FD02DE">
      <w:pPr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>๑</w:t>
      </w:r>
      <w:r w:rsidRPr="00473701">
        <w:rPr>
          <w:rFonts w:ascii="TH SarabunPSK" w:hAnsi="TH SarabunPSK" w:cs="TH SarabunPSK"/>
          <w:sz w:val="36"/>
          <w:szCs w:val="36"/>
        </w:rPr>
        <w:t>.</w:t>
      </w:r>
      <w:r w:rsidRPr="00473701">
        <w:rPr>
          <w:rFonts w:ascii="TH SarabunPSK" w:hAnsi="TH SarabunPSK" w:cs="TH SarabunPSK"/>
          <w:sz w:val="36"/>
          <w:szCs w:val="36"/>
          <w:cs/>
        </w:rPr>
        <w:t>งานเฝ้าระวังและติดตามภาวะโภชนาการเด็กอายุ ๐</w:t>
      </w:r>
      <w:r w:rsidRPr="00473701">
        <w:rPr>
          <w:rFonts w:ascii="TH SarabunPSK" w:hAnsi="TH SarabunPSK" w:cs="TH SarabunPSK"/>
          <w:sz w:val="36"/>
          <w:szCs w:val="36"/>
        </w:rPr>
        <w:t>-</w:t>
      </w:r>
      <w:r w:rsidRPr="00473701">
        <w:rPr>
          <w:rFonts w:ascii="TH SarabunPSK" w:hAnsi="TH SarabunPSK" w:cs="TH SarabunPSK"/>
          <w:sz w:val="36"/>
          <w:szCs w:val="36"/>
          <w:cs/>
        </w:rPr>
        <w:t>๗๒ เดือน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>วิเคราะห์ผล</w:t>
      </w:r>
      <w:r w:rsidR="00D50F38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>๓ เกณฑ์</w:t>
      </w:r>
      <w:r w:rsidR="00122D49" w:rsidRPr="00473701">
        <w:rPr>
          <w:rFonts w:ascii="TH SarabunPSK" w:hAnsi="TH SarabunPSK" w:cs="TH SarabunPSK"/>
          <w:sz w:val="36"/>
          <w:szCs w:val="36"/>
          <w:cs/>
        </w:rPr>
        <w:t>คื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อ </w:t>
      </w:r>
    </w:p>
    <w:p w:rsidR="00FD02DE" w:rsidRPr="00473701" w:rsidRDefault="00FD02DE" w:rsidP="00D50F38">
      <w:pPr>
        <w:rPr>
          <w:rFonts w:ascii="TH SarabunPSK" w:hAnsi="TH SarabunPSK" w:cs="TH SarabunPSK"/>
          <w:sz w:val="36"/>
          <w:szCs w:val="36"/>
          <w:cs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    </w:t>
      </w:r>
      <w:r w:rsidR="00D50F38"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Pr="00473701">
        <w:rPr>
          <w:rFonts w:ascii="TH SarabunPSK" w:hAnsi="TH SarabunPSK" w:cs="TH SarabunPSK"/>
          <w:sz w:val="36"/>
          <w:szCs w:val="36"/>
          <w:cs/>
        </w:rPr>
        <w:t>๑. น้ำหนักตามเกณฑ์อายุ  ๒.ส่วนสูงตามเกณฑ์อายุ ๓. น้ำหนักตามเกณฑ์ส่วนสูง</w:t>
      </w:r>
    </w:p>
    <w:p w:rsidR="00FD02DE" w:rsidRPr="00473701" w:rsidRDefault="00FD02DE" w:rsidP="00D50F38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  <w:cs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>ตาราง</w:t>
      </w:r>
      <w:r w:rsidR="00122D49" w:rsidRPr="00473701">
        <w:rPr>
          <w:rFonts w:ascii="TH SarabunPSK" w:hAnsi="TH SarabunPSK" w:cs="TH SarabunPSK"/>
          <w:sz w:val="36"/>
          <w:szCs w:val="36"/>
          <w:cs/>
        </w:rPr>
        <w:t xml:space="preserve">ที่ ๘๙ </w:t>
      </w:r>
      <w:r w:rsidR="00122D49"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>แสดงการเฝ้าระวังและติดตามทางโภชนาการเด็กอายุ ๐</w:t>
      </w:r>
      <w:r w:rsidRPr="00473701">
        <w:rPr>
          <w:rFonts w:ascii="TH SarabunPSK" w:hAnsi="TH SarabunPSK" w:cs="TH SarabunPSK"/>
          <w:sz w:val="36"/>
          <w:szCs w:val="36"/>
        </w:rPr>
        <w:t>-</w:t>
      </w:r>
      <w:r w:rsidRPr="00473701">
        <w:rPr>
          <w:rFonts w:ascii="TH SarabunPSK" w:hAnsi="TH SarabunPSK" w:cs="TH SarabunPSK"/>
          <w:sz w:val="36"/>
          <w:szCs w:val="36"/>
          <w:cs/>
        </w:rPr>
        <w:t>๕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ปี </w:t>
      </w:r>
      <w:r w:rsidRPr="00473701">
        <w:rPr>
          <w:rFonts w:ascii="TH SarabunPSK" w:hAnsi="TH SarabunPSK" w:cs="TH SarabunPSK"/>
          <w:sz w:val="36"/>
          <w:szCs w:val="36"/>
          <w:u w:val="single"/>
          <w:cs/>
        </w:rPr>
        <w:t>น้ำหนักตาม</w:t>
      </w:r>
      <w:r w:rsidR="00D50F38">
        <w:rPr>
          <w:rFonts w:ascii="TH SarabunPSK" w:hAnsi="TH SarabunPSK" w:cs="TH SarabunPSK" w:hint="cs"/>
          <w:sz w:val="36"/>
          <w:szCs w:val="36"/>
          <w:u w:val="single"/>
          <w:cs/>
        </w:rPr>
        <w:t xml:space="preserve">  </w:t>
      </w:r>
      <w:r w:rsidR="00D50F38">
        <w:rPr>
          <w:rFonts w:ascii="TH SarabunPSK" w:hAnsi="TH SarabunPSK" w:cs="TH SarabunPSK"/>
          <w:sz w:val="36"/>
          <w:szCs w:val="36"/>
          <w:u w:val="single"/>
          <w:cs/>
        </w:rPr>
        <w:br/>
      </w:r>
      <w:r w:rsidR="00D50F38" w:rsidRPr="00D50F38">
        <w:rPr>
          <w:rFonts w:ascii="TH SarabunPSK" w:hAnsi="TH SarabunPSK" w:cs="TH SarabunPSK" w:hint="cs"/>
          <w:sz w:val="36"/>
          <w:szCs w:val="36"/>
          <w:cs/>
        </w:rPr>
        <w:t xml:space="preserve">            </w:t>
      </w:r>
      <w:r w:rsidRPr="00473701">
        <w:rPr>
          <w:rFonts w:ascii="TH SarabunPSK" w:hAnsi="TH SarabunPSK" w:cs="TH SarabunPSK"/>
          <w:sz w:val="36"/>
          <w:szCs w:val="36"/>
          <w:u w:val="single"/>
          <w:cs/>
        </w:rPr>
        <w:t>เกณฑ์อายุ</w:t>
      </w:r>
      <w:r w:rsidR="002A53FC" w:rsidRPr="00473701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จำแนกรายอำเภอปี 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>๒๕๕๕</w:t>
      </w:r>
      <w:r w:rsidRPr="00473701">
        <w:rPr>
          <w:rFonts w:ascii="TH SarabunPSK" w:hAnsi="TH SarabunPSK" w:cs="TH SarabunPSK"/>
          <w:sz w:val="36"/>
          <w:szCs w:val="36"/>
        </w:rPr>
        <w:t xml:space="preserve">  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(เป้าหมายร้อยละ ๗๘ ของ </w:t>
      </w:r>
      <w:r w:rsidRPr="00473701">
        <w:rPr>
          <w:rFonts w:ascii="TH SarabunPSK" w:hAnsi="TH SarabunPSK" w:cs="TH SarabunPSK"/>
          <w:noProof/>
          <w:color w:val="000000"/>
          <w:sz w:val="36"/>
          <w:szCs w:val="36"/>
          <w:cs/>
        </w:rPr>
        <w:t>เด็กอายุ ๐</w:t>
      </w:r>
      <w:r w:rsidRPr="00473701">
        <w:rPr>
          <w:rFonts w:ascii="TH SarabunPSK" w:hAnsi="TH SarabunPSK" w:cs="TH SarabunPSK"/>
          <w:noProof/>
          <w:color w:val="000000"/>
          <w:sz w:val="36"/>
          <w:szCs w:val="36"/>
        </w:rPr>
        <w:t>-</w:t>
      </w:r>
      <w:r w:rsidRPr="00473701">
        <w:rPr>
          <w:rFonts w:ascii="TH SarabunPSK" w:hAnsi="TH SarabunPSK" w:cs="TH SarabunPSK"/>
          <w:noProof/>
          <w:color w:val="000000"/>
          <w:sz w:val="36"/>
          <w:szCs w:val="36"/>
          <w:cs/>
        </w:rPr>
        <w:t>๕ ปี มีน้ำหนักตามเกณฑ์</w:t>
      </w:r>
      <w:r w:rsidRPr="00473701">
        <w:rPr>
          <w:rFonts w:ascii="TH SarabunPSK" w:hAnsi="TH SarabunPSK" w:cs="TH SarabunPSK"/>
          <w:sz w:val="36"/>
          <w:szCs w:val="36"/>
          <w:cs/>
        </w:rPr>
        <w:t>)</w:t>
      </w:r>
    </w:p>
    <w:tbl>
      <w:tblPr>
        <w:tblW w:w="8364" w:type="dxa"/>
        <w:tblInd w:w="-34" w:type="dxa"/>
        <w:tblLayout w:type="fixed"/>
        <w:tblLook w:val="0000"/>
      </w:tblPr>
      <w:tblGrid>
        <w:gridCol w:w="993"/>
        <w:gridCol w:w="992"/>
        <w:gridCol w:w="1276"/>
        <w:gridCol w:w="1134"/>
        <w:gridCol w:w="850"/>
        <w:gridCol w:w="993"/>
        <w:gridCol w:w="1134"/>
        <w:gridCol w:w="992"/>
      </w:tblGrid>
      <w:tr w:rsidR="00A16D45" w:rsidRPr="00473701" w:rsidTr="00A16D45">
        <w:trPr>
          <w:trHeight w:val="3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D45" w:rsidRPr="00D50F38" w:rsidRDefault="00A16D4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6D45" w:rsidRPr="00D50F38" w:rsidRDefault="00A16D4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จำนวนเด็ก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6D45" w:rsidRPr="00D50F38" w:rsidRDefault="00A16D4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จำนวน / ร้อยละตามภาวะโภชนาการ</w:t>
            </w:r>
          </w:p>
        </w:tc>
      </w:tr>
      <w:tr w:rsidR="00A16D45" w:rsidRPr="00473701" w:rsidTr="00A16D45">
        <w:trPr>
          <w:trHeight w:val="9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45" w:rsidRPr="00D50F38" w:rsidRDefault="00A16D4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45" w:rsidRPr="00D50F38" w:rsidRDefault="00A16D45" w:rsidP="002A53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45" w:rsidRPr="00D50F38" w:rsidRDefault="00A16D45" w:rsidP="00FD047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ที่ชั่ง นน.(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45" w:rsidRDefault="00A16D4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นน. ตามเกณฑ์</w:t>
            </w:r>
          </w:p>
          <w:p w:rsidR="00A16D45" w:rsidRPr="00D50F38" w:rsidRDefault="00A16D4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45" w:rsidRPr="00D50F38" w:rsidRDefault="00A16D45" w:rsidP="00FD047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นน.ค่อน ข้างน้อย(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45" w:rsidRPr="00D50F38" w:rsidRDefault="00A16D4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นน.น้อยกว่าเกณฑ์(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45" w:rsidRPr="00D50F38" w:rsidRDefault="00A16D4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นน.ค่อน ข้าง</w:t>
            </w:r>
            <w:r w:rsidRPr="00D50F38">
              <w:rPr>
                <w:rFonts w:ascii="TH SarabunPSK" w:hAnsi="TH SarabunPSK" w:cs="TH SarabunPSK"/>
                <w:sz w:val="28"/>
              </w:rPr>
              <w:t xml:space="preserve">  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มาก(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D45" w:rsidRPr="00D50F38" w:rsidRDefault="00A16D4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นน.มากเกินเกณฑ์(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A16D45" w:rsidRPr="00473701" w:rsidTr="00A16D45">
        <w:trPr>
          <w:trHeight w:val="3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หัวหิน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๐๒๘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  <w:cs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๔๕๐  (๗๓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 xml:space="preserve">๘ 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๖๗๙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๑๕๘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๕๕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๑๓๓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๙๙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๑๙๕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๓๘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๒๘๕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  <w:tr w:rsidR="00A16D45" w:rsidRPr="00473701" w:rsidTr="00A16D45">
        <w:trPr>
          <w:trHeight w:val="3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  <w:cs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ปราณบุรี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๘๓๔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๕๑๔ (๙๑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 xml:space="preserve">๗ 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๒๑๔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๙๑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๕๘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๖๕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๖๕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๑๐๘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๐๗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๖๙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๙๖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  <w:tr w:rsidR="00A16D45" w:rsidRPr="00473701" w:rsidTr="00A16D45">
        <w:trPr>
          <w:trHeight w:val="3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สามร้อยยอด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๐๕๖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๘๗๘ (๙๔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 xml:space="preserve">๒ 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๕๑๕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๘๗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๘๕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๙๕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๗๑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๘๓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๘๘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๑๒๔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๓๑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</w:tr>
      <w:tr w:rsidR="00A16D45" w:rsidRPr="00473701" w:rsidTr="00A16D45">
        <w:trPr>
          <w:trHeight w:val="67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กุยบุรี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๓๑๗๐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๓๐๖๑  (๙๖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๒๖๖๖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๘๗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๑๒๖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๑๒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๖๖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๑๖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๑๑๓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๖๙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๙๐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๙๔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  <w:tr w:rsidR="00A16D45" w:rsidRPr="00473701" w:rsidTr="00A16D45">
        <w:trPr>
          <w:trHeight w:val="3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๑๑๓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๘๔๒ (๗๕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 xml:space="preserve">๑ 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๔๐๗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๘๘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๙๙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๕๘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๗๘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๐๓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๘๗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๑๗๑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  <w:tr w:rsidR="00A16D45" w:rsidRPr="00473701" w:rsidTr="00A16D45">
        <w:trPr>
          <w:trHeight w:val="3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ทับสะแก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๗๖๓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๖๘๓ (๙๗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 xml:space="preserve">๑ 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๕๗๑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๙๕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๒๔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๒๕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๙๓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๒๔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๓๙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  <w:tr w:rsidR="00A16D45" w:rsidRPr="00473701" w:rsidTr="00A16D45">
        <w:trPr>
          <w:trHeight w:val="28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บางสะพาน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๕๓๑๑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๕๑๗๓  (๙๗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 xml:space="preserve">๔ 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๔๖๗๙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๙๐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๑๒๘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๑๐๓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๙๙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๑๔๕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๑๑๘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๒๘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  <w:tr w:rsidR="00A16D45" w:rsidRPr="00473701" w:rsidTr="00A16D45">
        <w:trPr>
          <w:trHeight w:val="386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บางสพานน้อย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๔๒๕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๓๕๖   (๙๗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 xml:space="preserve">๒ 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๑๐๓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๘๙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๖๕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๗๖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๖๑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๕๙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๔๖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๙๕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๘๑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  <w:tr w:rsidR="00A16D45" w:rsidRPr="00473701" w:rsidTr="00A16D45">
        <w:trPr>
          <w:trHeight w:val="2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๓๑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๗๐๐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๒๗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๙๕๗ (๘๘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%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๒๔</w:t>
            </w:r>
            <w:r w:rsidRPr="00D50F38">
              <w:rPr>
                <w:rFonts w:ascii="TH SarabunPSK" w:hAnsi="TH SarabunPSK" w:cs="TH SarabunPSK"/>
                <w:sz w:val="28"/>
              </w:rPr>
              <w:t>,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๘๓๔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๘๘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๗๔๓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๖๖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๖๐๒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๑๕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๘๐๑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๘๗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D45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 w:rsidRPr="00D50F38">
              <w:rPr>
                <w:rFonts w:ascii="TH SarabunPSK" w:hAnsi="TH SarabunPSK" w:cs="TH SarabunPSK"/>
                <w:sz w:val="28"/>
                <w:cs/>
              </w:rPr>
              <w:t>๙๗๗</w:t>
            </w:r>
          </w:p>
          <w:p w:rsidR="00A16D45" w:rsidRPr="00D50F38" w:rsidRDefault="00A16D45" w:rsidP="00A16D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50F38">
              <w:rPr>
                <w:rFonts w:ascii="TH SarabunPSK" w:hAnsi="TH SarabunPSK" w:cs="TH SarabunPSK"/>
                <w:sz w:val="28"/>
              </w:rPr>
              <w:t>.</w:t>
            </w:r>
            <w:r w:rsidRPr="00D50F38">
              <w:rPr>
                <w:rFonts w:ascii="TH SarabunPSK" w:hAnsi="TH SarabunPSK" w:cs="TH SarabunPSK"/>
                <w:sz w:val="28"/>
                <w:cs/>
              </w:rPr>
              <w:t>๔๙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</w:tbl>
    <w:p w:rsidR="00FD02DE" w:rsidRPr="00473701" w:rsidRDefault="00FD02DE" w:rsidP="00FD02DE">
      <w:pPr>
        <w:ind w:firstLine="720"/>
        <w:jc w:val="distribute"/>
        <w:rPr>
          <w:rFonts w:ascii="TH SarabunPSK" w:hAnsi="TH SarabunPSK" w:cs="TH SarabunPSK"/>
          <w:sz w:val="36"/>
          <w:szCs w:val="36"/>
        </w:rPr>
      </w:pPr>
    </w:p>
    <w:p w:rsidR="00FD02DE" w:rsidRPr="00473701" w:rsidRDefault="00FD02DE" w:rsidP="00FD02DE">
      <w:pPr>
        <w:ind w:firstLine="720"/>
        <w:rPr>
          <w:rFonts w:ascii="TH SarabunPSK" w:hAnsi="TH SarabunPSK" w:cs="TH SarabunPSK"/>
          <w:sz w:val="36"/>
          <w:szCs w:val="36"/>
          <w:u w:val="single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ผลการดำเนินงาน </w:t>
      </w:r>
      <w:r w:rsidRPr="00473701">
        <w:rPr>
          <w:rFonts w:ascii="TH SarabunPSK" w:hAnsi="TH SarabunPSK" w:cs="TH SarabunPSK"/>
          <w:sz w:val="36"/>
          <w:szCs w:val="36"/>
        </w:rPr>
        <w:t xml:space="preserve">: </w:t>
      </w:r>
      <w:r w:rsidRPr="00473701">
        <w:rPr>
          <w:rFonts w:ascii="TH SarabunPSK" w:hAnsi="TH SarabunPSK" w:cs="TH SarabunPSK"/>
          <w:sz w:val="36"/>
          <w:szCs w:val="36"/>
          <w:cs/>
        </w:rPr>
        <w:t>เด็กได้รับการชั่งน้ำหนักครอบคลุม ร้อยละ ๘๘</w:t>
      </w:r>
      <w:r w:rsidRPr="00473701">
        <w:rPr>
          <w:rFonts w:ascii="TH SarabunPSK" w:hAnsi="TH SarabunPSK" w:cs="TH SarabunPSK"/>
          <w:sz w:val="36"/>
          <w:szCs w:val="36"/>
        </w:rPr>
        <w:t>.</w:t>
      </w:r>
      <w:r w:rsidRPr="00473701">
        <w:rPr>
          <w:rFonts w:ascii="TH SarabunPSK" w:hAnsi="TH SarabunPSK" w:cs="TH SarabunPSK"/>
          <w:sz w:val="36"/>
          <w:szCs w:val="36"/>
          <w:cs/>
        </w:rPr>
        <w:t>๑๙  มีหนักตามเกณฑ์ ร้อยละ  ๘๘</w:t>
      </w:r>
      <w:r w:rsidRPr="00473701">
        <w:rPr>
          <w:rFonts w:ascii="TH SarabunPSK" w:hAnsi="TH SarabunPSK" w:cs="TH SarabunPSK"/>
          <w:sz w:val="36"/>
          <w:szCs w:val="36"/>
        </w:rPr>
        <w:t>.</w:t>
      </w:r>
      <w:r w:rsidRPr="00473701">
        <w:rPr>
          <w:rFonts w:ascii="TH SarabunPSK" w:hAnsi="TH SarabunPSK" w:cs="TH SarabunPSK"/>
          <w:sz w:val="36"/>
          <w:szCs w:val="36"/>
          <w:cs/>
        </w:rPr>
        <w:t>๘ บรรลุตามเป้าหมายที่กำหนด</w:t>
      </w:r>
    </w:p>
    <w:p w:rsidR="00FD02DE" w:rsidRPr="00473701" w:rsidRDefault="00FD02DE" w:rsidP="00FD02DE">
      <w:pPr>
        <w:ind w:firstLine="720"/>
        <w:rPr>
          <w:rFonts w:ascii="TH SarabunPSK" w:hAnsi="TH SarabunPSK" w:cs="TH SarabunPSK"/>
          <w:sz w:val="36"/>
          <w:szCs w:val="36"/>
          <w:u w:val="single"/>
        </w:rPr>
      </w:pPr>
    </w:p>
    <w:p w:rsidR="00FD02DE" w:rsidRPr="00473701" w:rsidRDefault="00FD02DE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lastRenderedPageBreak/>
        <w:t>ตาราง</w:t>
      </w:r>
      <w:r w:rsidR="00885DB8" w:rsidRPr="00473701">
        <w:rPr>
          <w:rFonts w:ascii="TH SarabunPSK" w:hAnsi="TH SarabunPSK" w:cs="TH SarabunPSK"/>
          <w:sz w:val="36"/>
          <w:szCs w:val="36"/>
          <w:cs/>
        </w:rPr>
        <w:t>ที่ ๙๐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การเฝ้าระวังและติดตามทางโภชนาการเด็ก ๐- ๕ปี </w:t>
      </w:r>
      <w:r w:rsidRPr="00473701">
        <w:rPr>
          <w:rFonts w:ascii="TH SarabunPSK" w:hAnsi="TH SarabunPSK" w:cs="TH SarabunPSK"/>
          <w:sz w:val="36"/>
          <w:szCs w:val="36"/>
          <w:u w:val="single"/>
          <w:cs/>
        </w:rPr>
        <w:t>ส่วนสูงตามเกณฑ์อายุ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</w:t>
      </w:r>
    </w:p>
    <w:p w:rsidR="00FD02DE" w:rsidRPr="00473701" w:rsidRDefault="00FD02DE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จำแนกรายอำเภอปี 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>๒๕๕๕</w:t>
      </w:r>
      <w:r w:rsidRPr="00473701">
        <w:rPr>
          <w:rFonts w:ascii="TH SarabunPSK" w:hAnsi="TH SarabunPSK" w:cs="TH SarabunPSK"/>
          <w:sz w:val="36"/>
          <w:szCs w:val="36"/>
        </w:rPr>
        <w:t xml:space="preserve"> 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(เป้าหมายร้อยละ ๙๐ )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</w:p>
    <w:tbl>
      <w:tblPr>
        <w:tblW w:w="8079" w:type="dxa"/>
        <w:tblInd w:w="250" w:type="dxa"/>
        <w:tblLayout w:type="fixed"/>
        <w:tblLook w:val="0000"/>
      </w:tblPr>
      <w:tblGrid>
        <w:gridCol w:w="1276"/>
        <w:gridCol w:w="992"/>
        <w:gridCol w:w="992"/>
        <w:gridCol w:w="1134"/>
        <w:gridCol w:w="851"/>
        <w:gridCol w:w="992"/>
        <w:gridCol w:w="992"/>
        <w:gridCol w:w="850"/>
      </w:tblGrid>
      <w:tr w:rsidR="005A1B65" w:rsidRPr="00A16D45" w:rsidTr="00C81200">
        <w:trPr>
          <w:trHeight w:val="3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C81200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81200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1B65" w:rsidRPr="00C81200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81200">
              <w:rPr>
                <w:rFonts w:ascii="TH SarabunPSK" w:hAnsi="TH SarabunPSK" w:cs="TH SarabunPSK"/>
                <w:sz w:val="28"/>
                <w:cs/>
              </w:rPr>
              <w:t>จำนวนเด็ก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1B65" w:rsidRPr="00C81200" w:rsidRDefault="005A1B65" w:rsidP="005A1B6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81200">
              <w:rPr>
                <w:rFonts w:ascii="TH SarabunPSK" w:hAnsi="TH SarabunPSK" w:cs="TH SarabunPSK"/>
                <w:sz w:val="28"/>
                <w:cs/>
              </w:rPr>
              <w:t>จำนวน / ร้อยละตามภาวะโภชนาการ</w:t>
            </w:r>
          </w:p>
          <w:p w:rsidR="005A1B65" w:rsidRPr="00C81200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81200" w:rsidRPr="00A16D45" w:rsidTr="00C81200">
        <w:trPr>
          <w:trHeight w:val="93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B65" w:rsidRPr="00C81200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81200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B65" w:rsidRPr="00C81200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C81200">
              <w:rPr>
                <w:rFonts w:ascii="TH SarabunPSK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B65" w:rsidRPr="00C81200" w:rsidRDefault="005A1B65" w:rsidP="00C81200">
            <w:pPr>
              <w:rPr>
                <w:rFonts w:ascii="TH SarabunPSK" w:hAnsi="TH SarabunPSK" w:cs="TH SarabunPSK"/>
                <w:sz w:val="28"/>
                <w:cs/>
              </w:rPr>
            </w:pPr>
            <w:r w:rsidRPr="00C81200">
              <w:rPr>
                <w:rFonts w:ascii="TH SarabunPSK" w:hAnsi="TH SarabunPSK" w:cs="TH SarabunPSK"/>
                <w:sz w:val="28"/>
                <w:cs/>
              </w:rPr>
              <w:t>ที่วัดส่วนสูง(</w:t>
            </w:r>
            <w:r w:rsidRPr="00C81200">
              <w:rPr>
                <w:rFonts w:ascii="TH SarabunPSK" w:hAnsi="TH SarabunPSK" w:cs="TH SarabunPSK"/>
                <w:sz w:val="28"/>
              </w:rPr>
              <w:t>%</w:t>
            </w:r>
            <w:r w:rsidRPr="00C81200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B65" w:rsidRPr="00C81200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C81200">
              <w:rPr>
                <w:rFonts w:ascii="TH SarabunPSK" w:hAnsi="TH SarabunPSK" w:cs="TH SarabunPSK"/>
                <w:sz w:val="28"/>
                <w:cs/>
              </w:rPr>
              <w:t>สูงตามเกณฑ์(</w:t>
            </w:r>
            <w:r w:rsidRPr="00C81200">
              <w:rPr>
                <w:rFonts w:ascii="TH SarabunPSK" w:hAnsi="TH SarabunPSK" w:cs="TH SarabunPSK"/>
                <w:sz w:val="28"/>
              </w:rPr>
              <w:t>%</w:t>
            </w:r>
            <w:r w:rsidRPr="00C81200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B65" w:rsidRPr="00C81200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C81200">
              <w:rPr>
                <w:rFonts w:ascii="TH SarabunPSK" w:hAnsi="TH SarabunPSK" w:cs="TH SarabunPSK"/>
                <w:sz w:val="28"/>
                <w:cs/>
              </w:rPr>
              <w:t>สูง(</w:t>
            </w:r>
            <w:r w:rsidRPr="00C81200">
              <w:rPr>
                <w:rFonts w:ascii="TH SarabunPSK" w:hAnsi="TH SarabunPSK" w:cs="TH SarabunPSK"/>
                <w:sz w:val="28"/>
              </w:rPr>
              <w:t>%</w:t>
            </w:r>
            <w:r w:rsidRPr="00C81200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B65" w:rsidRPr="00C81200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C81200">
              <w:rPr>
                <w:rFonts w:ascii="TH SarabunPSK" w:hAnsi="TH SarabunPSK" w:cs="TH SarabunPSK"/>
                <w:sz w:val="28"/>
                <w:cs/>
              </w:rPr>
              <w:t>ค่อน</w:t>
            </w:r>
          </w:p>
          <w:p w:rsidR="005A1B65" w:rsidRPr="00C81200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C81200">
              <w:rPr>
                <w:rFonts w:ascii="TH SarabunPSK" w:hAnsi="TH SarabunPSK" w:cs="TH SarabunPSK"/>
                <w:sz w:val="28"/>
                <w:cs/>
              </w:rPr>
              <w:t>ข้างสูง(</w:t>
            </w:r>
            <w:r w:rsidRPr="00C81200">
              <w:rPr>
                <w:rFonts w:ascii="TH SarabunPSK" w:hAnsi="TH SarabunPSK" w:cs="TH SarabunPSK"/>
                <w:sz w:val="28"/>
              </w:rPr>
              <w:t>%</w:t>
            </w:r>
            <w:r w:rsidRPr="00C81200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B65" w:rsidRPr="00C81200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C81200">
              <w:rPr>
                <w:rFonts w:ascii="TH SarabunPSK" w:hAnsi="TH SarabunPSK" w:cs="TH SarabunPSK"/>
                <w:sz w:val="28"/>
              </w:rPr>
              <w:t xml:space="preserve"> </w:t>
            </w:r>
            <w:r w:rsidRPr="00C81200">
              <w:rPr>
                <w:rFonts w:ascii="TH SarabunPSK" w:hAnsi="TH SarabunPSK" w:cs="TH SarabunPSK"/>
                <w:sz w:val="28"/>
                <w:cs/>
              </w:rPr>
              <w:t>ค่อน</w:t>
            </w:r>
          </w:p>
          <w:p w:rsidR="005A1B65" w:rsidRPr="00C81200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C81200">
              <w:rPr>
                <w:rFonts w:ascii="TH SarabunPSK" w:hAnsi="TH SarabunPSK" w:cs="TH SarabunPSK"/>
                <w:sz w:val="28"/>
                <w:cs/>
              </w:rPr>
              <w:t>ข้างเตี้ย(</w:t>
            </w:r>
            <w:r w:rsidRPr="00C81200">
              <w:rPr>
                <w:rFonts w:ascii="TH SarabunPSK" w:hAnsi="TH SarabunPSK" w:cs="TH SarabunPSK"/>
                <w:sz w:val="28"/>
              </w:rPr>
              <w:t>%</w:t>
            </w:r>
            <w:r w:rsidRPr="00C81200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B65" w:rsidRPr="00C81200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C81200">
              <w:rPr>
                <w:rFonts w:ascii="TH SarabunPSK" w:hAnsi="TH SarabunPSK" w:cs="TH SarabunPSK"/>
                <w:sz w:val="28"/>
                <w:cs/>
              </w:rPr>
              <w:t>เตี้ย(</w:t>
            </w:r>
            <w:r w:rsidRPr="00C81200">
              <w:rPr>
                <w:rFonts w:ascii="TH SarabunPSK" w:hAnsi="TH SarabunPSK" w:cs="TH SarabunPSK"/>
                <w:sz w:val="28"/>
              </w:rPr>
              <w:t>%</w:t>
            </w:r>
            <w:r w:rsidRPr="00C81200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C81200" w:rsidRPr="00A16D45" w:rsidTr="00C81200">
        <w:trPr>
          <w:trHeight w:val="38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หัวหิน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๖,๐๒๘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๓๕๘(๗๓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๘</w:t>
            </w:r>
            <w:r w:rsidRPr="00A16D45">
              <w:rPr>
                <w:rFonts w:ascii="TH SarabunPSK" w:hAnsi="TH SarabunPSK" w:cs="TH SarabunPSK"/>
                <w:sz w:val="28"/>
              </w:rPr>
              <w:t>%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๗๑๕</w:t>
            </w:r>
          </w:p>
          <w:p w:rsidR="005A1B65" w:rsidRPr="00A16D45" w:rsidRDefault="005A1B65" w:rsidP="00EA2E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(๘๕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(๑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๑๖๗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(๓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๘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๑๕๐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(๓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๔๔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๒๗๑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(๖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๒๒)</w:t>
            </w:r>
          </w:p>
        </w:tc>
      </w:tr>
      <w:tr w:rsidR="00C81200" w:rsidRPr="00A16D45" w:rsidTr="00C81200">
        <w:trPr>
          <w:trHeight w:val="38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ปราณ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๘๓๔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๕๑๔(๙๑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A16D45">
              <w:rPr>
                <w:rFonts w:ascii="TH SarabunPSK" w:hAnsi="TH SarabunPSK" w:cs="TH SarabunPSK"/>
                <w:sz w:val="28"/>
              </w:rPr>
              <w:t>%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๐๘๒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(๘๗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๗๑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๑๒๗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(๓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๖๑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(๑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๘)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๑๔๗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(๔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๑๘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๙๕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(๒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๗๐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C81200" w:rsidRPr="00A16D45" w:rsidTr="00C81200">
        <w:trPr>
          <w:trHeight w:val="38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สามร้อยยอด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๐๕๖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๘๗๘(๙๔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16D45">
              <w:rPr>
                <w:rFonts w:ascii="TH SarabunPSK" w:hAnsi="TH SarabunPSK" w:cs="TH SarabunPSK"/>
                <w:sz w:val="28"/>
              </w:rPr>
              <w:t>%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๕๕๒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(๘๘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๖๗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(๑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๙๑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๖๒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(๒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๙๐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(๓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๑๓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๑๑๙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(๔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๑๓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C81200" w:rsidRPr="00A16D45" w:rsidTr="00C81200">
        <w:trPr>
          <w:trHeight w:val="38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กุยบุรี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๓๑๗๐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๓๐๖๑(๙๖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A16D45">
              <w:rPr>
                <w:rFonts w:ascii="TH SarabunPSK" w:hAnsi="TH SarabunPSK" w:cs="TH SarabunPSK"/>
                <w:sz w:val="28"/>
              </w:rPr>
              <w:t>%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๒๕๓๙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(๘๒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๙๕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๖๑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(๑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๙๙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๕๖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(๑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๘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๑๘๘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(๖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๒๑๙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(๗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๑๕)</w:t>
            </w:r>
          </w:p>
        </w:tc>
      </w:tr>
      <w:tr w:rsidR="00C81200" w:rsidRPr="00A16D45" w:rsidTr="00C81200">
        <w:trPr>
          <w:trHeight w:val="38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๑๑๓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๘๔๒(๗๕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A16D45">
              <w:rPr>
                <w:rFonts w:ascii="TH SarabunPSK" w:hAnsi="TH SarabunPSK" w:cs="TH SarabunPSK"/>
                <w:sz w:val="28"/>
              </w:rPr>
              <w:t>%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๒๓๕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(๘๔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๒๐)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๙๘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(๒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๕๕)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๘๗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(๒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๑๗๕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(๔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๕๕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๒๔๗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(๖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๔๓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C81200" w:rsidRPr="00A16D45" w:rsidTr="00C81200">
        <w:trPr>
          <w:trHeight w:val="38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ทับสะแก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๗๖๓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๖๘๓(๙๗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A16D45">
              <w:rPr>
                <w:rFonts w:ascii="TH SarabunPSK" w:hAnsi="TH SarabunPSK" w:cs="TH SarabunPSK"/>
                <w:sz w:val="28"/>
              </w:rPr>
              <w:t>%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๕๘๑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(๙๖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๒๒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(๐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๘๒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๒๒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(๐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๘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(๐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๗๕)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๓๘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(๑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๔๒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C81200" w:rsidRPr="00A16D45" w:rsidTr="00C81200">
        <w:trPr>
          <w:trHeight w:val="28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บางสะ พาน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๕๓๑๑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๕๑๗๓(๙๗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A16D45">
              <w:rPr>
                <w:rFonts w:ascii="TH SarabunPSK" w:hAnsi="TH SarabunPSK" w:cs="TH SarabunPSK"/>
                <w:sz w:val="28"/>
              </w:rPr>
              <w:t>%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๔๕๙๑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(๘๘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๗๕)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๑๔๘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(๒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๘๖)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๑๑๖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(๒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๑๕๒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(๒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๙๔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๑๖๖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(๓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C81200" w:rsidRPr="00A16D45" w:rsidTr="00C81200">
        <w:trPr>
          <w:trHeight w:val="386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3B5E3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บางพานน้อย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๔๒๕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๓๕๖(๙๗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16D45">
              <w:rPr>
                <w:rFonts w:ascii="TH SarabunPSK" w:hAnsi="TH SarabunPSK" w:cs="TH SarabunPSK"/>
                <w:sz w:val="28"/>
              </w:rPr>
              <w:t>%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๐๙๖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(๘๘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๙๖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๔๘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(๒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๐๔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๔๘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(๒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๙๓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(๓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๙๕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๗๑</w:t>
            </w:r>
          </w:p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(๓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๐๑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C81200" w:rsidRPr="00A16D45" w:rsidTr="00C81200">
        <w:trPr>
          <w:trHeight w:val="22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B65" w:rsidRPr="00A16D45" w:rsidRDefault="005A1B65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B65" w:rsidRPr="00A16D45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๓๑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๗๐๐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B65" w:rsidRPr="00A16D45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๒๗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๘๖๕(๘๘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16D45">
              <w:rPr>
                <w:rFonts w:ascii="TH SarabunPSK" w:hAnsi="TH SarabunPSK" w:cs="TH SarabunPSK"/>
                <w:sz w:val="28"/>
              </w:rPr>
              <w:t>%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B65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๒๔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๓๘๙</w:t>
            </w:r>
          </w:p>
          <w:p w:rsidR="005A1B65" w:rsidRPr="00A16D45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(๘๗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๕๓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B65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๖๑๔</w:t>
            </w:r>
          </w:p>
          <w:p w:rsidR="005A1B65" w:rsidRPr="00A16D45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(๒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๒๐)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B65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๖๒๑</w:t>
            </w:r>
          </w:p>
          <w:p w:rsidR="005A1B65" w:rsidRPr="00A16D45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(๒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B65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๐๑๕</w:t>
            </w:r>
          </w:p>
          <w:p w:rsidR="005A1B65" w:rsidRPr="00A16D45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(๓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๖๔)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B65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A16D45">
              <w:rPr>
                <w:rFonts w:ascii="TH SarabunPSK" w:hAnsi="TH SarabunPSK" w:cs="TH SarabunPSK"/>
                <w:sz w:val="28"/>
              </w:rPr>
              <w:t>,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๒๒๖</w:t>
            </w:r>
          </w:p>
          <w:p w:rsidR="005A1B65" w:rsidRPr="00A16D45" w:rsidRDefault="005A1B65" w:rsidP="00C81200">
            <w:pPr>
              <w:rPr>
                <w:rFonts w:ascii="TH SarabunPSK" w:hAnsi="TH SarabunPSK" w:cs="TH SarabunPSK"/>
                <w:sz w:val="28"/>
              </w:rPr>
            </w:pPr>
            <w:r w:rsidRPr="00A16D45">
              <w:rPr>
                <w:rFonts w:ascii="TH SarabunPSK" w:hAnsi="TH SarabunPSK" w:cs="TH SarabunPSK"/>
                <w:sz w:val="28"/>
                <w:cs/>
              </w:rPr>
              <w:t>(๔</w:t>
            </w:r>
            <w:r w:rsidRPr="00A16D45">
              <w:rPr>
                <w:rFonts w:ascii="TH SarabunPSK" w:hAnsi="TH SarabunPSK" w:cs="TH SarabunPSK"/>
                <w:sz w:val="28"/>
              </w:rPr>
              <w:t>.</w:t>
            </w:r>
            <w:r w:rsidRPr="00A16D45">
              <w:rPr>
                <w:rFonts w:ascii="TH SarabunPSK" w:hAnsi="TH SarabunPSK" w:cs="TH SarabunPSK"/>
                <w:sz w:val="28"/>
                <w:cs/>
              </w:rPr>
              <w:t>๔๐)</w:t>
            </w:r>
          </w:p>
        </w:tc>
      </w:tr>
    </w:tbl>
    <w:p w:rsidR="00885DB8" w:rsidRPr="00A16D45" w:rsidRDefault="00885DB8" w:rsidP="00FD02DE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FD02DE" w:rsidRPr="00473701" w:rsidRDefault="00FD02DE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ผลการดำเนินงาน  </w:t>
      </w:r>
      <w:r w:rsidRPr="00473701">
        <w:rPr>
          <w:rFonts w:ascii="TH SarabunPSK" w:hAnsi="TH SarabunPSK" w:cs="TH SarabunPSK"/>
          <w:sz w:val="36"/>
          <w:szCs w:val="36"/>
        </w:rPr>
        <w:t xml:space="preserve">: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เด็กได้รับการวัดส่วนสูงครอบคลุม ร้อยละ ๘๘.๒  มีผลการประเมินภาวะโภชนาการ ส่วนสูงตามเกณฑ์ </w:t>
      </w:r>
      <w:r w:rsidRPr="00473701">
        <w:rPr>
          <w:rFonts w:ascii="TH SarabunPSK" w:hAnsi="TH SarabunPSK" w:cs="TH SarabunPSK"/>
          <w:noProof/>
          <w:color w:val="000000"/>
          <w:sz w:val="36"/>
          <w:szCs w:val="36"/>
          <w:cs/>
        </w:rPr>
        <w:t xml:space="preserve"> ค่อนข้างสูง และสูงกว่าเกณฑ์ รวมกัน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ร้อยละ ๙๑</w:t>
      </w:r>
      <w:r w:rsidRPr="00473701">
        <w:rPr>
          <w:rFonts w:ascii="TH SarabunPSK" w:hAnsi="TH SarabunPSK" w:cs="TH SarabunPSK"/>
          <w:sz w:val="36"/>
          <w:szCs w:val="36"/>
        </w:rPr>
        <w:t>.</w:t>
      </w:r>
      <w:r w:rsidRPr="00473701">
        <w:rPr>
          <w:rFonts w:ascii="TH SarabunPSK" w:hAnsi="TH SarabunPSK" w:cs="TH SarabunPSK"/>
          <w:sz w:val="36"/>
          <w:szCs w:val="36"/>
          <w:cs/>
        </w:rPr>
        <w:t>๙๖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>บรรลุตามเป้าหมายที่กำหนด ปัญหาที่พบคือ มีเด็ก เตี้ยและค่อนข้างเตี้ย ร้อยละ ๘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</w:t>
      </w:r>
    </w:p>
    <w:p w:rsidR="00885DB8" w:rsidRPr="00473701" w:rsidRDefault="00885DB8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</w:p>
    <w:p w:rsidR="00885DB8" w:rsidRPr="00473701" w:rsidRDefault="00885DB8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</w:p>
    <w:p w:rsidR="00885DB8" w:rsidRPr="00473701" w:rsidRDefault="00885DB8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</w:p>
    <w:p w:rsidR="00885DB8" w:rsidRPr="00473701" w:rsidRDefault="00885DB8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</w:p>
    <w:p w:rsidR="00885DB8" w:rsidRPr="00473701" w:rsidRDefault="00885DB8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</w:p>
    <w:p w:rsidR="00885DB8" w:rsidRPr="00473701" w:rsidRDefault="00885DB8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</w:p>
    <w:p w:rsidR="00885DB8" w:rsidRPr="00473701" w:rsidRDefault="00885DB8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</w:p>
    <w:p w:rsidR="00885DB8" w:rsidRPr="00473701" w:rsidRDefault="00885DB8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</w:p>
    <w:p w:rsidR="00FD02DE" w:rsidRPr="00473701" w:rsidRDefault="00FD02DE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lastRenderedPageBreak/>
        <w:t>ตาราง</w:t>
      </w:r>
      <w:r w:rsidR="00885DB8" w:rsidRPr="00473701">
        <w:rPr>
          <w:rFonts w:ascii="TH SarabunPSK" w:hAnsi="TH SarabunPSK" w:cs="TH SarabunPSK"/>
          <w:sz w:val="36"/>
          <w:szCs w:val="36"/>
          <w:cs/>
        </w:rPr>
        <w:t xml:space="preserve">ที่ ๙๑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แสดงการเฝ้าระวังและติดตามทางโภชนาการเด็กอายุ ๐-๕ ปี </w:t>
      </w:r>
      <w:r w:rsidRPr="00473701">
        <w:rPr>
          <w:rFonts w:ascii="TH SarabunPSK" w:hAnsi="TH SarabunPSK" w:cs="TH SarabunPSK"/>
          <w:sz w:val="36"/>
          <w:szCs w:val="36"/>
          <w:u w:val="single"/>
          <w:cs/>
        </w:rPr>
        <w:t>น้ำหนักตามเกณฑ์ส่วนสูง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       จำแนกรายอำเภอปี 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>๒๕๕๕</w:t>
      </w:r>
      <w:r w:rsidRPr="00473701">
        <w:rPr>
          <w:rFonts w:ascii="TH SarabunPSK" w:hAnsi="TH SarabunPSK" w:cs="TH SarabunPSK"/>
          <w:sz w:val="36"/>
          <w:szCs w:val="36"/>
        </w:rPr>
        <w:t xml:space="preserve"> 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(เป้าหมายร้อยละ</w:t>
      </w:r>
      <w:r w:rsidRPr="00473701">
        <w:rPr>
          <w:rFonts w:ascii="TH SarabunPSK" w:hAnsi="TH SarabunPSK" w:cs="TH SarabunPSK"/>
          <w:noProof/>
          <w:color w:val="000000"/>
          <w:sz w:val="36"/>
          <w:szCs w:val="36"/>
          <w:cs/>
        </w:rPr>
        <w:t xml:space="preserve"> ๘๐ </w:t>
      </w:r>
      <w:r w:rsidRPr="00473701">
        <w:rPr>
          <w:rFonts w:ascii="TH SarabunPSK" w:hAnsi="TH SarabunPSK" w:cs="TH SarabunPSK"/>
          <w:sz w:val="36"/>
          <w:szCs w:val="36"/>
          <w:cs/>
        </w:rPr>
        <w:t>)</w:t>
      </w:r>
    </w:p>
    <w:tbl>
      <w:tblPr>
        <w:tblW w:w="8364" w:type="dxa"/>
        <w:tblInd w:w="108" w:type="dxa"/>
        <w:tblLayout w:type="fixed"/>
        <w:tblLook w:val="0000"/>
      </w:tblPr>
      <w:tblGrid>
        <w:gridCol w:w="1135"/>
        <w:gridCol w:w="992"/>
        <w:gridCol w:w="1134"/>
        <w:gridCol w:w="992"/>
        <w:gridCol w:w="992"/>
        <w:gridCol w:w="992"/>
        <w:gridCol w:w="1134"/>
        <w:gridCol w:w="993"/>
      </w:tblGrid>
      <w:tr w:rsidR="00BB6B66" w:rsidRPr="00473701" w:rsidTr="00BB6B66">
        <w:trPr>
          <w:trHeight w:val="3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B66" w:rsidRPr="00AC6A5F" w:rsidRDefault="00BB6B66" w:rsidP="00BB6B66">
            <w:pPr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B6B66" w:rsidRPr="00AC6A5F" w:rsidRDefault="00BB6B66" w:rsidP="00BB6B66">
            <w:pPr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จำนวนเด็ก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B6B66" w:rsidRPr="00473701" w:rsidRDefault="00BB6B66" w:rsidP="00BB6B6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จำนวน /</w:t>
            </w:r>
            <w:r w:rsidRPr="00AC6A5F">
              <w:rPr>
                <w:rFonts w:ascii="TH SarabunPSK" w:hAnsi="TH SarabunPSK" w:cs="TH SarabunPSK"/>
                <w:sz w:val="28"/>
              </w:rPr>
              <w:t xml:space="preserve"> 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ร้อยละตามภาวะโภชนาการ(น้ำหนักตามเกณฑ์ส่วนสูง)</w:t>
            </w:r>
          </w:p>
          <w:p w:rsidR="00BB6B66" w:rsidRPr="00AC6A5F" w:rsidRDefault="00BB6B66" w:rsidP="00BB6B6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B6B66" w:rsidRPr="00473701" w:rsidTr="00BB6B66">
        <w:trPr>
          <w:trHeight w:val="93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ชั่งน้ำหนักและ วัดส่วนสูง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</w:rPr>
              <w:t>%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รูปร่างสมส่วน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ค่อนข้างน้อยผอม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รูปร่างผอม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ท้วม+เริ่มอ้วน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B66" w:rsidRPr="00AC6A5F" w:rsidRDefault="00BB6B66" w:rsidP="00AC6A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อ้วน</w:t>
            </w:r>
          </w:p>
        </w:tc>
      </w:tr>
      <w:tr w:rsidR="00BB6B66" w:rsidRPr="00473701" w:rsidTr="00BB6B66">
        <w:trPr>
          <w:trHeight w:val="38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C72276">
            <w:pPr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หัวหิน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๐๒๘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๔๗๑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๗๓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๗๐๑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๑๒๔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๑๓๗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๐๖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๓๔๕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AC6A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๑๖๔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</w:tr>
      <w:tr w:rsidR="00BB6B66" w:rsidRPr="00473701" w:rsidTr="00BB6B66">
        <w:trPr>
          <w:trHeight w:val="38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C72276">
            <w:pPr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ปราณ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๘๓๔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๕๑๔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๙๑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๙๙๔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๘๕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๑๑๗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๓๓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๑๑๗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๓๓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๒๑๓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AC6A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๗๓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๐๘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  <w:tr w:rsidR="00BB6B66" w:rsidRPr="00473701" w:rsidTr="00BB6B66">
        <w:trPr>
          <w:trHeight w:val="38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C72276">
            <w:pPr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สามร้อยยอด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๐๕๖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๘๗๘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๙๔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๕๕๘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๘๘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๙๐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๑๓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๘๗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๐๒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๑๓๐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AC6A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๔๕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  <w:tr w:rsidR="00BB6B66" w:rsidRPr="00473701" w:rsidTr="00BB6B66">
        <w:trPr>
          <w:trHeight w:val="38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C72276">
            <w:pPr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กุยบุรี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๓๑๗๐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๓๐๖๑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๙๖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๒๔๘๐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๘๑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๙๗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๑๗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๗๕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๔๕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๒๗๕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๙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AC6A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๑๓๔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๓๘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</w:tr>
      <w:tr w:rsidR="00BB6B66" w:rsidRPr="00473701" w:rsidTr="00BB6B66">
        <w:trPr>
          <w:trHeight w:val="38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C72276">
            <w:pPr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๑๑๓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๘๔๒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๗๕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๑๒๙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๘๑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๙๖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๕๐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๓๑๑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AC6A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๑๘๑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  <w:tr w:rsidR="00BB6B66" w:rsidRPr="00473701" w:rsidTr="00BB6B66">
        <w:trPr>
          <w:trHeight w:val="38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C72276">
            <w:pPr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ทับสะแก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๗๖๓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๖๘๓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๙๗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๕๖๓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๙๕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๙๗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๔๐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AC6A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๓๔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๖๖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  <w:tr w:rsidR="00BB6B66" w:rsidRPr="00473701" w:rsidTr="00BB6B66">
        <w:trPr>
          <w:trHeight w:val="28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C72276">
            <w:pPr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บางสะพาน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๕๓๑๑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๕๑๗๓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๙๗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๔๖๒๗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๘๙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๑๓๔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๕๙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๑๓๔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๕๙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๒๔๔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AC6A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๓๔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๖๓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  <w:tr w:rsidR="00BB6B66" w:rsidRPr="00473701" w:rsidTr="00BB6B66">
        <w:trPr>
          <w:trHeight w:val="386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C72276">
            <w:pPr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บางพานน้อย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๔๒๕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๓๕๖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๙๗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๐๕๕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๘๗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๕๕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๓๓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๖๕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๑๑๒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AC6A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๖๙๕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๙๓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  <w:tr w:rsidR="00BB6B66" w:rsidRPr="00473701" w:rsidTr="00BB6B66">
        <w:trPr>
          <w:trHeight w:val="2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C72276">
            <w:pPr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๓๑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๒๗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๙๗๘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๘๘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๒๔</w:t>
            </w:r>
            <w:r w:rsidRPr="00AC6A5F">
              <w:rPr>
                <w:rFonts w:ascii="TH SarabunPSK" w:hAnsi="TH SarabunPSK" w:cs="TH SarabunPSK"/>
                <w:sz w:val="28"/>
              </w:rPr>
              <w:t>,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๑๐๗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๘๖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๗๓๙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๖๔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๗๖๐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๗๒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BB6B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๑๖๗๐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B66" w:rsidRPr="00AC6A5F" w:rsidRDefault="00BB6B66" w:rsidP="00AC6A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C6A5F">
              <w:rPr>
                <w:rFonts w:ascii="TH SarabunPSK" w:hAnsi="TH SarabunPSK" w:cs="TH SarabunPSK"/>
                <w:sz w:val="28"/>
                <w:cs/>
              </w:rPr>
              <w:t>๗๐๒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(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AC6A5F">
              <w:rPr>
                <w:rFonts w:ascii="TH SarabunPSK" w:hAnsi="TH SarabunPSK" w:cs="TH SarabunPSK"/>
                <w:sz w:val="28"/>
              </w:rPr>
              <w:t>.</w:t>
            </w:r>
            <w:r w:rsidRPr="00AC6A5F">
              <w:rPr>
                <w:rFonts w:ascii="TH SarabunPSK" w:hAnsi="TH SarabunPSK" w:cs="TH SarabunPSK"/>
                <w:sz w:val="28"/>
                <w:cs/>
              </w:rPr>
              <w:t>๕๑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)</w:t>
            </w:r>
          </w:p>
        </w:tc>
      </w:tr>
    </w:tbl>
    <w:p w:rsidR="00FD02DE" w:rsidRPr="00473701" w:rsidRDefault="00FD02DE" w:rsidP="00FD02DE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                                                                                                                                      ผลการดำเนินงาน </w:t>
      </w:r>
      <w:r w:rsidRPr="00473701">
        <w:rPr>
          <w:rFonts w:ascii="TH SarabunPSK" w:hAnsi="TH SarabunPSK" w:cs="TH SarabunPSK"/>
          <w:sz w:val="36"/>
          <w:szCs w:val="36"/>
        </w:rPr>
        <w:t xml:space="preserve">: </w:t>
      </w:r>
      <w:r w:rsidRPr="00473701">
        <w:rPr>
          <w:rFonts w:ascii="TH SarabunPSK" w:hAnsi="TH SarabunPSK" w:cs="TH SarabunPSK"/>
          <w:sz w:val="36"/>
          <w:szCs w:val="36"/>
          <w:cs/>
        </w:rPr>
        <w:t>เด็กได้รับเฝ้าระวังติดตามภาวะโภชนาการน้ำหนักตามเกณฑ์ส่วนสูงครอบคลุม ร้อยละ ๘๘.๒๖  มีผลการประเมินภาวะโภชนาการ น้ำหนักตามเกณฑ์ส่วนสูง</w:t>
      </w:r>
      <w:r w:rsidRPr="00473701">
        <w:rPr>
          <w:rFonts w:ascii="TH SarabunPSK" w:hAnsi="TH SarabunPSK" w:cs="TH SarabunPSK"/>
          <w:noProof/>
          <w:color w:val="000000"/>
          <w:sz w:val="36"/>
          <w:szCs w:val="36"/>
          <w:cs/>
        </w:rPr>
        <w:t xml:space="preserve">  คือมีรูปร่างสมส่วน อยู่ที่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ร้อยละ ๘๖.๑๖ บรรลุผลตามเป้าหมายที่กำหนด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</w:p>
    <w:p w:rsidR="00FD02DE" w:rsidRPr="00473701" w:rsidRDefault="00FD02DE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ab/>
        <w:t>๒.งานส่งเสริมพัฒนาการเด็ก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๐-๕ ปี  ประกอบด้วยกิจกรรมย่อยคือ ๑.การประเมินพัฒนาการเด็ก เพื่อค้นหาเด็กที่มีพัฒนาการสงสัยล่าช้า เพื่อให้การช่วยเหลือ และ ๒.การส่งเสริมพัฒนาการด้วยหนังสือเล่มแรก  </w:t>
      </w:r>
    </w:p>
    <w:p w:rsidR="00FD02DE" w:rsidRDefault="00FD02DE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</w:rPr>
        <w:tab/>
      </w:r>
      <w:r w:rsidR="00C72276" w:rsidRPr="00473701">
        <w:rPr>
          <w:rFonts w:ascii="TH SarabunPSK" w:hAnsi="TH SarabunPSK" w:cs="TH SarabunPSK"/>
          <w:sz w:val="36"/>
          <w:szCs w:val="36"/>
          <w:cs/>
        </w:rPr>
        <w:t xml:space="preserve">    ๒.</w:t>
      </w:r>
      <w:r w:rsidRPr="00473701">
        <w:rPr>
          <w:rFonts w:ascii="TH SarabunPSK" w:hAnsi="TH SarabunPSK" w:cs="TH SarabunPSK"/>
          <w:sz w:val="36"/>
          <w:szCs w:val="36"/>
          <w:cs/>
        </w:rPr>
        <w:t>๑การประเมินพัฒนาการเด็ก๐-๕ปี(เป้าหมายร้อยละ ๙๕เด็ก ๐-๕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>ปีมีพัฒนาการสมวัย  )</w:t>
      </w:r>
    </w:p>
    <w:p w:rsidR="00BB6B66" w:rsidRDefault="00BB6B66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</w:p>
    <w:p w:rsidR="00BB6B66" w:rsidRDefault="00BB6B66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</w:p>
    <w:p w:rsidR="00BB6B66" w:rsidRPr="00473701" w:rsidRDefault="00BB6B66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  <w:cs/>
        </w:rPr>
      </w:pPr>
    </w:p>
    <w:p w:rsidR="00FD02DE" w:rsidRPr="00473701" w:rsidRDefault="00FD02DE" w:rsidP="00FD02DE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lastRenderedPageBreak/>
        <w:t>ตาราง</w:t>
      </w:r>
      <w:r w:rsidR="00C72276" w:rsidRPr="00473701">
        <w:rPr>
          <w:rFonts w:ascii="TH SarabunPSK" w:hAnsi="TH SarabunPSK" w:cs="TH SarabunPSK"/>
          <w:sz w:val="36"/>
          <w:szCs w:val="36"/>
          <w:cs/>
        </w:rPr>
        <w:t xml:space="preserve">ที่ ๙๒  </w:t>
      </w:r>
      <w:r w:rsidR="003B5E3B" w:rsidRPr="00473701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แสดงผลการประเมินพัฒนาการเด็ก ๐ </w:t>
      </w:r>
      <w:r w:rsidRPr="00473701">
        <w:rPr>
          <w:rFonts w:ascii="TH SarabunPSK" w:hAnsi="TH SarabunPSK" w:cs="TH SarabunPSK"/>
          <w:sz w:val="36"/>
          <w:szCs w:val="36"/>
        </w:rPr>
        <w:t>–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๕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ปี จำแนกรายอำเภอปี </w:t>
      </w:r>
      <w:r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Pr="00473701">
        <w:rPr>
          <w:rFonts w:ascii="TH SarabunPSK" w:hAnsi="TH SarabunPSK" w:cs="TH SarabunPSK"/>
          <w:sz w:val="36"/>
          <w:szCs w:val="36"/>
          <w:cs/>
        </w:rPr>
        <w:t>๒๕๕๕</w:t>
      </w:r>
      <w:r w:rsidRPr="00473701">
        <w:rPr>
          <w:rFonts w:ascii="TH SarabunPSK" w:hAnsi="TH SarabunPSK" w:cs="TH SarabunPSK"/>
          <w:sz w:val="36"/>
          <w:szCs w:val="36"/>
        </w:rPr>
        <w:t xml:space="preserve">  </w:t>
      </w:r>
    </w:p>
    <w:tbl>
      <w:tblPr>
        <w:tblpPr w:leftFromText="180" w:rightFromText="180" w:vertAnchor="text" w:horzAnchor="margin" w:tblpXSpec="center" w:tblpY="235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795"/>
        <w:gridCol w:w="765"/>
        <w:gridCol w:w="850"/>
        <w:gridCol w:w="851"/>
        <w:gridCol w:w="936"/>
        <w:gridCol w:w="765"/>
        <w:gridCol w:w="850"/>
        <w:gridCol w:w="851"/>
        <w:gridCol w:w="850"/>
      </w:tblGrid>
      <w:tr w:rsidR="00BB6B66" w:rsidRPr="00473701" w:rsidTr="00BB6B66">
        <w:tc>
          <w:tcPr>
            <w:tcW w:w="992" w:type="dxa"/>
          </w:tcPr>
          <w:p w:rsidR="00FD02DE" w:rsidRPr="00BB6B66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การให้บริการ</w:t>
            </w:r>
          </w:p>
        </w:tc>
        <w:tc>
          <w:tcPr>
            <w:tcW w:w="795" w:type="dxa"/>
          </w:tcPr>
          <w:p w:rsidR="00FD02DE" w:rsidRPr="00BB6B66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อำ</w:t>
            </w:r>
            <w:r w:rsidR="00C72276" w:rsidRPr="00BB6B66">
              <w:rPr>
                <w:rFonts w:ascii="TH SarabunPSK" w:hAnsi="TH SarabunPSK" w:cs="TH SarabunPSK"/>
                <w:sz w:val="28"/>
                <w:cs/>
              </w:rPr>
              <w:t>เ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ภอ</w:t>
            </w:r>
          </w:p>
          <w:p w:rsidR="00FD02DE" w:rsidRPr="00BB6B66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หัวหิน</w:t>
            </w:r>
          </w:p>
        </w:tc>
        <w:tc>
          <w:tcPr>
            <w:tcW w:w="765" w:type="dxa"/>
          </w:tcPr>
          <w:p w:rsidR="00C72276" w:rsidRPr="00BB6B66" w:rsidRDefault="00C72276" w:rsidP="00C7227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  <w:p w:rsidR="00FD02DE" w:rsidRPr="00BB6B66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ปราณบุรี</w:t>
            </w:r>
          </w:p>
        </w:tc>
        <w:tc>
          <w:tcPr>
            <w:tcW w:w="850" w:type="dxa"/>
          </w:tcPr>
          <w:p w:rsidR="00C72276" w:rsidRPr="00BB6B66" w:rsidRDefault="00C72276" w:rsidP="00C7227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  <w:p w:rsidR="00FD02DE" w:rsidRPr="00BB6B66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๓๐๐</w:t>
            </w:r>
            <w:r w:rsidRPr="00BB6B66">
              <w:rPr>
                <w:rFonts w:ascii="TH SarabunPSK" w:hAnsi="TH SarabunPSK" w:cs="TH SarabunPSK"/>
                <w:sz w:val="28"/>
              </w:rPr>
              <w:t xml:space="preserve"> 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ยอด</w:t>
            </w:r>
          </w:p>
        </w:tc>
        <w:tc>
          <w:tcPr>
            <w:tcW w:w="851" w:type="dxa"/>
          </w:tcPr>
          <w:p w:rsidR="00C72276" w:rsidRPr="00BB6B66" w:rsidRDefault="00C72276" w:rsidP="00C7227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  <w:p w:rsidR="00FD02DE" w:rsidRPr="00BB6B66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กุยบุรี</w:t>
            </w:r>
          </w:p>
        </w:tc>
        <w:tc>
          <w:tcPr>
            <w:tcW w:w="936" w:type="dxa"/>
          </w:tcPr>
          <w:p w:rsidR="00C72276" w:rsidRPr="00BB6B66" w:rsidRDefault="00C72276" w:rsidP="00C7227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  <w:p w:rsidR="00FD02DE" w:rsidRPr="00BB6B66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765" w:type="dxa"/>
          </w:tcPr>
          <w:p w:rsidR="00C72276" w:rsidRPr="00BB6B66" w:rsidRDefault="00C72276" w:rsidP="00C7227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  <w:p w:rsidR="00FD02DE" w:rsidRPr="00BB6B66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ทับสะแก</w:t>
            </w:r>
          </w:p>
        </w:tc>
        <w:tc>
          <w:tcPr>
            <w:tcW w:w="850" w:type="dxa"/>
          </w:tcPr>
          <w:p w:rsidR="00C72276" w:rsidRPr="00BB6B66" w:rsidRDefault="00C72276" w:rsidP="00C7227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  <w:p w:rsidR="00FD02DE" w:rsidRPr="00BB6B66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บางสะพาน</w:t>
            </w:r>
          </w:p>
        </w:tc>
        <w:tc>
          <w:tcPr>
            <w:tcW w:w="851" w:type="dxa"/>
          </w:tcPr>
          <w:p w:rsidR="00C72276" w:rsidRPr="00BB6B66" w:rsidRDefault="00C72276" w:rsidP="00C7227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  <w:p w:rsidR="00FD02DE" w:rsidRPr="00BB6B66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บางสะพานน้อย</w:t>
            </w:r>
          </w:p>
        </w:tc>
        <w:tc>
          <w:tcPr>
            <w:tcW w:w="850" w:type="dxa"/>
          </w:tcPr>
          <w:p w:rsidR="00FD02DE" w:rsidRPr="00BB6B66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BB6B66" w:rsidRPr="00473701" w:rsidTr="00BB6B66">
        <w:tc>
          <w:tcPr>
            <w:tcW w:w="992" w:type="dxa"/>
          </w:tcPr>
          <w:p w:rsidR="00FD02DE" w:rsidRPr="00BB6B66" w:rsidRDefault="00FD02DE" w:rsidP="00FD047F">
            <w:pPr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เด็กทั้งหมด</w:t>
            </w:r>
          </w:p>
        </w:tc>
        <w:tc>
          <w:tcPr>
            <w:tcW w:w="79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๕๙๒๔</w:t>
            </w:r>
          </w:p>
        </w:tc>
        <w:tc>
          <w:tcPr>
            <w:tcW w:w="76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๓๘๓๔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๓๐๕๖</w:t>
            </w:r>
          </w:p>
        </w:tc>
        <w:tc>
          <w:tcPr>
            <w:tcW w:w="851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๓๐๒๖</w:t>
            </w:r>
          </w:p>
        </w:tc>
        <w:tc>
          <w:tcPr>
            <w:tcW w:w="936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๕๗๕๔</w:t>
            </w:r>
          </w:p>
        </w:tc>
        <w:tc>
          <w:tcPr>
            <w:tcW w:w="76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๒๖๗๖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๕๓๑๑</w:t>
            </w:r>
          </w:p>
        </w:tc>
        <w:tc>
          <w:tcPr>
            <w:tcW w:w="851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๒๔๒๕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๓๒๐๐๖</w:t>
            </w:r>
          </w:p>
        </w:tc>
      </w:tr>
      <w:tr w:rsidR="00BB6B66" w:rsidRPr="00473701" w:rsidTr="00BB6B66">
        <w:tc>
          <w:tcPr>
            <w:tcW w:w="992" w:type="dxa"/>
          </w:tcPr>
          <w:p w:rsidR="00FD02DE" w:rsidRPr="00BB6B66" w:rsidRDefault="00FD02DE" w:rsidP="00FD047F">
            <w:pPr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เด็กที่ประเมินพัฒนาการ</w:t>
            </w:r>
          </w:p>
        </w:tc>
        <w:tc>
          <w:tcPr>
            <w:tcW w:w="79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๕๔๒๖</w:t>
            </w:r>
          </w:p>
        </w:tc>
        <w:tc>
          <w:tcPr>
            <w:tcW w:w="76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๓๗๘๖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๒๘๙๘</w:t>
            </w:r>
          </w:p>
        </w:tc>
        <w:tc>
          <w:tcPr>
            <w:tcW w:w="851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๒๙๔๐</w:t>
            </w:r>
          </w:p>
        </w:tc>
        <w:tc>
          <w:tcPr>
            <w:tcW w:w="936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๕๗๑๙</w:t>
            </w:r>
          </w:p>
        </w:tc>
        <w:tc>
          <w:tcPr>
            <w:tcW w:w="76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๒๕๓๗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๕๒๔๒</w:t>
            </w:r>
          </w:p>
        </w:tc>
        <w:tc>
          <w:tcPr>
            <w:tcW w:w="851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๑๙๗๖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๓๐๕๒๔</w:t>
            </w:r>
          </w:p>
        </w:tc>
      </w:tr>
      <w:tr w:rsidR="00BB6B66" w:rsidRPr="00473701" w:rsidTr="00BB6B66">
        <w:tc>
          <w:tcPr>
            <w:tcW w:w="992" w:type="dxa"/>
          </w:tcPr>
          <w:p w:rsidR="00FD02DE" w:rsidRPr="00BB6B66" w:rsidRDefault="00C72276" w:rsidP="00FD047F">
            <w:pPr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  <w:r w:rsidR="00FD02DE" w:rsidRPr="00BB6B66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79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๙๑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๕๙</w:t>
            </w:r>
          </w:p>
        </w:tc>
        <w:tc>
          <w:tcPr>
            <w:tcW w:w="76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๙๘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๗๕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๙๔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๘๓</w:t>
            </w:r>
          </w:p>
        </w:tc>
        <w:tc>
          <w:tcPr>
            <w:tcW w:w="851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๙๗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936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๙๙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๓๙</w:t>
            </w:r>
          </w:p>
        </w:tc>
        <w:tc>
          <w:tcPr>
            <w:tcW w:w="76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๙๔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๘๑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๙๘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๗๐</w:t>
            </w:r>
          </w:p>
        </w:tc>
        <w:tc>
          <w:tcPr>
            <w:tcW w:w="851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๘๑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๔๘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๙๕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</w:tr>
      <w:tr w:rsidR="00BB6B66" w:rsidRPr="00473701" w:rsidTr="00BB6B66">
        <w:tc>
          <w:tcPr>
            <w:tcW w:w="992" w:type="dxa"/>
          </w:tcPr>
          <w:p w:rsidR="00FD02DE" w:rsidRPr="00BB6B66" w:rsidRDefault="00FD02DE" w:rsidP="00FD047F">
            <w:pPr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มีพัฒนา</w:t>
            </w:r>
            <w:r w:rsidR="00BB6B6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การสมวัย</w:t>
            </w:r>
          </w:p>
        </w:tc>
        <w:tc>
          <w:tcPr>
            <w:tcW w:w="79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๕๓๕๘</w:t>
            </w:r>
          </w:p>
        </w:tc>
        <w:tc>
          <w:tcPr>
            <w:tcW w:w="76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๓๗๔๐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๒๘๘๙</w:t>
            </w:r>
          </w:p>
        </w:tc>
        <w:tc>
          <w:tcPr>
            <w:tcW w:w="851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๒๙๓๑</w:t>
            </w:r>
          </w:p>
        </w:tc>
        <w:tc>
          <w:tcPr>
            <w:tcW w:w="936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๕๑๑๓</w:t>
            </w:r>
          </w:p>
        </w:tc>
        <w:tc>
          <w:tcPr>
            <w:tcW w:w="76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๒๕๑๙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๕๒๒๙</w:t>
            </w:r>
          </w:p>
        </w:tc>
        <w:tc>
          <w:tcPr>
            <w:tcW w:w="851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๑๙๖๔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๒๗๕๖๕</w:t>
            </w:r>
          </w:p>
        </w:tc>
      </w:tr>
      <w:tr w:rsidR="00BB6B66" w:rsidRPr="00473701" w:rsidTr="00BB6B66">
        <w:tc>
          <w:tcPr>
            <w:tcW w:w="992" w:type="dxa"/>
          </w:tcPr>
          <w:p w:rsidR="00FD02DE" w:rsidRPr="00BB6B66" w:rsidRDefault="00C72276" w:rsidP="00FD047F">
            <w:pPr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 xml:space="preserve">         </w:t>
            </w:r>
            <w:r w:rsidR="00FD02DE" w:rsidRPr="00BB6B66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79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๙๘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๗๕</w:t>
            </w:r>
          </w:p>
        </w:tc>
        <w:tc>
          <w:tcPr>
            <w:tcW w:w="76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๙๘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๗๘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๙๙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๗</w:t>
            </w:r>
          </w:p>
        </w:tc>
        <w:tc>
          <w:tcPr>
            <w:tcW w:w="851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๙๙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๖๙</w:t>
            </w:r>
          </w:p>
        </w:tc>
        <w:tc>
          <w:tcPr>
            <w:tcW w:w="936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๙๙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๗๙</w:t>
            </w:r>
          </w:p>
        </w:tc>
        <w:tc>
          <w:tcPr>
            <w:tcW w:w="765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๙๙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๒๙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๙๙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๗๕</w:t>
            </w:r>
          </w:p>
        </w:tc>
        <w:tc>
          <w:tcPr>
            <w:tcW w:w="851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๙๘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850" w:type="dxa"/>
            <w:vAlign w:val="bottom"/>
          </w:tcPr>
          <w:p w:rsidR="00FD02DE" w:rsidRPr="00BB6B66" w:rsidRDefault="00FD02DE" w:rsidP="00FD04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66">
              <w:rPr>
                <w:rFonts w:ascii="TH SarabunPSK" w:hAnsi="TH SarabunPSK" w:cs="TH SarabunPSK"/>
                <w:sz w:val="28"/>
                <w:cs/>
              </w:rPr>
              <w:t>๙๘</w:t>
            </w:r>
            <w:r w:rsidRPr="00BB6B66">
              <w:rPr>
                <w:rFonts w:ascii="TH SarabunPSK" w:hAnsi="TH SarabunPSK" w:cs="TH SarabunPSK"/>
                <w:sz w:val="28"/>
              </w:rPr>
              <w:t>.</w:t>
            </w:r>
            <w:r w:rsidRPr="00BB6B66">
              <w:rPr>
                <w:rFonts w:ascii="TH SarabunPSK" w:hAnsi="TH SarabunPSK" w:cs="TH SarabunPSK"/>
                <w:sz w:val="28"/>
                <w:cs/>
              </w:rPr>
              <w:t>๕๒</w:t>
            </w:r>
          </w:p>
        </w:tc>
      </w:tr>
    </w:tbl>
    <w:p w:rsidR="00FD02DE" w:rsidRPr="00473701" w:rsidRDefault="00FD02DE" w:rsidP="00FD02DE">
      <w:pPr>
        <w:spacing w:before="240"/>
        <w:ind w:firstLine="720"/>
        <w:rPr>
          <w:rFonts w:ascii="TH SarabunPSK" w:hAnsi="TH SarabunPSK" w:cs="TH SarabunPSK"/>
          <w:sz w:val="36"/>
          <w:szCs w:val="36"/>
          <w:cs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 ผลการดำเนินงานเด็ก ๐-๕ ปี ได้รับการประเมินพัฒนาการ ร้อยละ ๙๕.๓๗  มีพัฒนาการสมวัย   ร้อยละ ๙๘.๕๒ บรรลุเป้าหมาย </w:t>
      </w:r>
    </w:p>
    <w:p w:rsidR="00FD02DE" w:rsidRPr="00473701" w:rsidRDefault="00C72276" w:rsidP="00FD02DE">
      <w:pPr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   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>๒.๒</w:t>
      </w:r>
      <w:r w:rsidR="00FD02DE" w:rsidRPr="00473701">
        <w:rPr>
          <w:rFonts w:ascii="TH SarabunPSK" w:hAnsi="TH SarabunPSK" w:cs="TH SarabunPSK"/>
          <w:sz w:val="36"/>
          <w:szCs w:val="36"/>
        </w:rPr>
        <w:t>.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>การส่งเสริมพัฒนาการเด็กตามโครงการหนังสือเล่มแรก</w:t>
      </w:r>
    </w:p>
    <w:p w:rsidR="00FD02DE" w:rsidRPr="00473701" w:rsidRDefault="00C72276" w:rsidP="00BB6B66">
      <w:pPr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          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>โครงการหนังสือเล่มแรก เป็นวิธีการส่งเสริมพัฒนาการเด็กโดยการสร้างกระบวนการเรียนรู้ ของเด็กที่มีอายุตั้งแต่</w:t>
      </w:r>
      <w:r w:rsidR="00FD02DE"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>๖ – ๙</w:t>
      </w:r>
      <w:r w:rsidR="00FD02DE"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>เดือน</w:t>
      </w:r>
      <w:r w:rsidR="00FD02DE"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>ด้วยการมุ่งเน้นให้พ่อ แม่ ทุกคนเห็นความสำคัญของการอ่านหนังสือ     ให้ลูกฟัง</w:t>
      </w:r>
      <w:r w:rsidR="00FD02DE"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>รวมทั้งการเลี้ยงลูกด้วยหนังสือตั้งแต่วัยเยาว์</w:t>
      </w:r>
      <w:r w:rsidR="00FD02DE"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>โดยมีเป้าหมายที่จะให้พ่อแม่ลูกมีความสุขร่วมกันในโลกของหนังสือ</w:t>
      </w:r>
      <w:r w:rsidR="00FD02DE" w:rsidRPr="00473701">
        <w:rPr>
          <w:rFonts w:ascii="TH SarabunPSK" w:hAnsi="TH SarabunPSK" w:cs="TH SarabunPSK"/>
          <w:sz w:val="36"/>
          <w:szCs w:val="36"/>
        </w:rPr>
        <w:t xml:space="preserve">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>นำสู่การสร้างพื้นฐานการอ่านและสานสัมพันธ์ในครอบครัว</w:t>
      </w:r>
      <w:r w:rsidR="00FD02DE" w:rsidRPr="00473701">
        <w:rPr>
          <w:rFonts w:ascii="TH SarabunPSK" w:hAnsi="TH SarabunPSK" w:cs="TH SarabunPSK"/>
          <w:sz w:val="36"/>
          <w:szCs w:val="36"/>
        </w:rPr>
        <w:t xml:space="preserve">  </w:t>
      </w:r>
      <w:r w:rsidR="00FD02DE" w:rsidRPr="00473701">
        <w:rPr>
          <w:rFonts w:ascii="TH SarabunPSK" w:hAnsi="TH SarabunPSK" w:cs="TH SarabunPSK"/>
          <w:sz w:val="36"/>
          <w:szCs w:val="36"/>
          <w:cs/>
        </w:rPr>
        <w:t>ตลอดจนส่งเสริมการเรียนรู้ตลอดชีวิตด้วยนิสัยรักการอ่าน</w:t>
      </w:r>
      <w:r w:rsidR="00FD02DE" w:rsidRPr="00473701">
        <w:rPr>
          <w:rFonts w:ascii="TH SarabunPSK" w:hAnsi="TH SarabunPSK" w:cs="TH SarabunPSK"/>
          <w:sz w:val="36"/>
          <w:szCs w:val="36"/>
        </w:rPr>
        <w:t xml:space="preserve"> </w:t>
      </w:r>
    </w:p>
    <w:p w:rsidR="00FD02DE" w:rsidRPr="00473701" w:rsidRDefault="00FD02DE" w:rsidP="00FD02DE">
      <w:pPr>
        <w:spacing w:before="100" w:beforeAutospacing="1" w:after="100" w:afterAutospacing="1"/>
        <w:jc w:val="center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noProof/>
          <w:sz w:val="36"/>
          <w:szCs w:val="36"/>
        </w:rPr>
        <w:drawing>
          <wp:inline distT="0" distB="0" distL="0" distR="0">
            <wp:extent cx="2401570" cy="1908175"/>
            <wp:effectExtent l="19050" t="0" r="0" b="0"/>
            <wp:docPr id="34" name="Picture 79" descr="http://www.thaibby.in.th/project/images/Bookstar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www.thaibby.in.th/project/images/Bookstart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3701">
        <w:rPr>
          <w:rFonts w:ascii="TH SarabunPSK" w:hAnsi="TH SarabunPSK" w:cs="TH SarabunPSK"/>
          <w:sz w:val="36"/>
          <w:szCs w:val="36"/>
        </w:rPr>
        <w:t xml:space="preserve">        </w:t>
      </w:r>
      <w:r w:rsidRPr="00473701">
        <w:rPr>
          <w:rFonts w:ascii="TH SarabunPSK" w:hAnsi="TH SarabunPSK" w:cs="TH SarabunPSK"/>
          <w:noProof/>
          <w:sz w:val="36"/>
          <w:szCs w:val="36"/>
        </w:rPr>
        <w:drawing>
          <wp:inline distT="0" distB="0" distL="0" distR="0">
            <wp:extent cx="2293450" cy="1804946"/>
            <wp:effectExtent l="19050" t="0" r="0" b="0"/>
            <wp:docPr id="33" name="Picture 80" descr="http://www.thaibby.in.th/project/images/Bookstart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www.thaibby.in.th/project/images/Bookstart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588" cy="181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2DE" w:rsidRPr="00473701" w:rsidRDefault="00FD02DE" w:rsidP="00FD02DE">
      <w:pPr>
        <w:rPr>
          <w:rFonts w:ascii="TH SarabunPSK" w:hAnsi="TH SarabunPSK" w:cs="TH SarabunPSK"/>
          <w:color w:val="333333"/>
          <w:sz w:val="36"/>
          <w:szCs w:val="36"/>
          <w:lang w:val="en-GB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lastRenderedPageBreak/>
        <w:t>ซึ่งจังหวัดประจวบคีรีขันธ์  ได้ดำเนินงาน</w:t>
      </w:r>
      <w:r w:rsidRPr="00473701">
        <w:rPr>
          <w:rFonts w:ascii="TH SarabunPSK" w:hAnsi="TH SarabunPSK" w:cs="TH SarabunPSK"/>
          <w:color w:val="333333"/>
          <w:sz w:val="36"/>
          <w:szCs w:val="36"/>
          <w:cs/>
          <w:lang w:val="en-GB"/>
        </w:rPr>
        <w:t>โครงการหนังสือเล่มแรกโดยได้มอบหนังสือให้คุณแม่หลังคลอดนำไปใช้กับเด็ก๓</w:t>
      </w:r>
      <w:r w:rsidRPr="00473701">
        <w:rPr>
          <w:rFonts w:ascii="TH SarabunPSK" w:hAnsi="TH SarabunPSK" w:cs="TH SarabunPSK"/>
          <w:color w:val="333333"/>
          <w:sz w:val="36"/>
          <w:szCs w:val="36"/>
          <w:lang w:val="en-GB"/>
        </w:rPr>
        <w:t xml:space="preserve"> </w:t>
      </w:r>
      <w:r w:rsidRPr="00473701">
        <w:rPr>
          <w:rFonts w:ascii="TH SarabunPSK" w:hAnsi="TH SarabunPSK" w:cs="TH SarabunPSK"/>
          <w:color w:val="333333"/>
          <w:sz w:val="36"/>
          <w:szCs w:val="36"/>
          <w:cs/>
          <w:lang w:val="en-GB"/>
        </w:rPr>
        <w:t>วัยคือ</w:t>
      </w:r>
      <w:r w:rsidRPr="00473701">
        <w:rPr>
          <w:rFonts w:ascii="TH SarabunPSK" w:hAnsi="TH SarabunPSK" w:cs="TH SarabunPSK"/>
          <w:color w:val="333333"/>
          <w:sz w:val="36"/>
          <w:szCs w:val="36"/>
          <w:lang w:val="en-GB"/>
        </w:rPr>
        <w:t xml:space="preserve"> </w:t>
      </w:r>
      <w:r w:rsidRPr="00473701">
        <w:rPr>
          <w:rFonts w:ascii="TH SarabunPSK" w:hAnsi="TH SarabunPSK" w:cs="TH SarabunPSK"/>
          <w:color w:val="333333"/>
          <w:sz w:val="36"/>
          <w:szCs w:val="36"/>
          <w:cs/>
          <w:lang w:val="en-GB"/>
        </w:rPr>
        <w:t>วัยแรกเกิด วัย ๖</w:t>
      </w:r>
      <w:r w:rsidRPr="00473701">
        <w:rPr>
          <w:rFonts w:ascii="TH SarabunPSK" w:hAnsi="TH SarabunPSK" w:cs="TH SarabunPSK"/>
          <w:color w:val="333333"/>
          <w:sz w:val="36"/>
          <w:szCs w:val="36"/>
          <w:lang w:val="en-GB"/>
        </w:rPr>
        <w:t xml:space="preserve"> </w:t>
      </w:r>
      <w:r w:rsidRPr="00473701">
        <w:rPr>
          <w:rFonts w:ascii="TH SarabunPSK" w:hAnsi="TH SarabunPSK" w:cs="TH SarabunPSK"/>
          <w:color w:val="333333"/>
          <w:sz w:val="36"/>
          <w:szCs w:val="36"/>
          <w:cs/>
          <w:lang w:val="en-GB"/>
        </w:rPr>
        <w:t>เดือนและวัย ๑</w:t>
      </w:r>
      <w:r w:rsidRPr="00473701">
        <w:rPr>
          <w:rFonts w:ascii="TH SarabunPSK" w:hAnsi="TH SarabunPSK" w:cs="TH SarabunPSK"/>
          <w:color w:val="333333"/>
          <w:sz w:val="36"/>
          <w:szCs w:val="36"/>
          <w:lang w:val="en-GB"/>
        </w:rPr>
        <w:t xml:space="preserve"> </w:t>
      </w:r>
      <w:r w:rsidRPr="00473701">
        <w:rPr>
          <w:rFonts w:ascii="TH SarabunPSK" w:hAnsi="TH SarabunPSK" w:cs="TH SarabunPSK"/>
          <w:color w:val="333333"/>
          <w:sz w:val="36"/>
          <w:szCs w:val="36"/>
          <w:cs/>
          <w:lang w:val="en-GB"/>
        </w:rPr>
        <w:t xml:space="preserve">ปี ได้แก่หนังสือตั้งไข่ล้ม ติ๊กต่อก และนิทานอิสป โดยหนังสือแต่ละฉบับจะมีภาพและเนื้อหาเหมาะสมกับการกระตุ้นพัฒนาการเด็ก </w:t>
      </w:r>
    </w:p>
    <w:p w:rsidR="00FD02DE" w:rsidRPr="00473701" w:rsidRDefault="00FD02DE" w:rsidP="00BB6B66">
      <w:pPr>
        <w:spacing w:before="120" w:after="120"/>
        <w:rPr>
          <w:rFonts w:ascii="TH SarabunPSK" w:hAnsi="TH SarabunPSK" w:cs="TH SarabunPSK"/>
          <w:sz w:val="36"/>
          <w:szCs w:val="36"/>
          <w:cs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>ตาราง</w:t>
      </w:r>
      <w:r w:rsidR="00C72276" w:rsidRPr="00473701">
        <w:rPr>
          <w:rFonts w:ascii="TH SarabunPSK" w:hAnsi="TH SarabunPSK" w:cs="TH SarabunPSK"/>
          <w:sz w:val="36"/>
          <w:szCs w:val="36"/>
          <w:cs/>
        </w:rPr>
        <w:t>ที่ ๙๓</w:t>
      </w:r>
      <w:r w:rsidR="003B5E3B" w:rsidRPr="00473701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473701">
        <w:rPr>
          <w:rFonts w:ascii="TH SarabunPSK" w:hAnsi="TH SarabunPSK" w:cs="TH SarabunPSK"/>
          <w:sz w:val="36"/>
          <w:szCs w:val="36"/>
          <w:cs/>
        </w:rPr>
        <w:t>แสดงผลการดำเนินงานสนับสนุนหนังสือเพื่อส่งเสริมพัฒนาการเด็กตามโครงการหนังสือเล่มแรกของสำนักงานสาธารณสุขจังหวัดประจวบคีรีขันธ์</w:t>
      </w:r>
      <w:r w:rsidR="00C72276" w:rsidRPr="00473701">
        <w:rPr>
          <w:rFonts w:ascii="TH SarabunPSK" w:hAnsi="TH SarabunPSK" w:cs="TH SarabunPSK"/>
          <w:sz w:val="36"/>
          <w:szCs w:val="36"/>
          <w:cs/>
        </w:rPr>
        <w:t xml:space="preserve">    </w:t>
      </w:r>
      <w:r w:rsidRPr="00473701">
        <w:rPr>
          <w:rFonts w:ascii="TH SarabunPSK" w:hAnsi="TH SarabunPSK" w:cs="TH SarabunPSK"/>
          <w:sz w:val="36"/>
          <w:szCs w:val="36"/>
          <w:cs/>
        </w:rPr>
        <w:t>ปีงบประมาณ ๒๕๕๕</w:t>
      </w:r>
    </w:p>
    <w:tbl>
      <w:tblPr>
        <w:tblpPr w:leftFromText="180" w:rightFromText="180" w:vertAnchor="text" w:horzAnchor="margin" w:tblpXSpec="center" w:tblpY="235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851"/>
        <w:gridCol w:w="992"/>
        <w:gridCol w:w="992"/>
      </w:tblGrid>
      <w:tr w:rsidR="00FD02DE" w:rsidRPr="00473701" w:rsidTr="00BB6B66">
        <w:tc>
          <w:tcPr>
            <w:tcW w:w="5920" w:type="dxa"/>
          </w:tcPr>
          <w:p w:rsidR="00FD02DE" w:rsidRPr="00473701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การให้บริการ</w:t>
            </w:r>
          </w:p>
        </w:tc>
        <w:tc>
          <w:tcPr>
            <w:tcW w:w="851" w:type="dxa"/>
          </w:tcPr>
          <w:p w:rsidR="00FD02DE" w:rsidRPr="00473701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หน่วยนับ</w:t>
            </w:r>
          </w:p>
        </w:tc>
        <w:tc>
          <w:tcPr>
            <w:tcW w:w="992" w:type="dxa"/>
          </w:tcPr>
          <w:p w:rsidR="00FD02DE" w:rsidRPr="00473701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ผลงาน</w:t>
            </w:r>
          </w:p>
        </w:tc>
        <w:tc>
          <w:tcPr>
            <w:tcW w:w="992" w:type="dxa"/>
          </w:tcPr>
          <w:p w:rsidR="00FD02DE" w:rsidRPr="00473701" w:rsidRDefault="00FD02DE" w:rsidP="00FD047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รวม</w:t>
            </w:r>
          </w:p>
        </w:tc>
      </w:tr>
      <w:tr w:rsidR="00FD02DE" w:rsidRPr="00473701" w:rsidTr="00BB6B66">
        <w:tc>
          <w:tcPr>
            <w:tcW w:w="5920" w:type="dxa"/>
            <w:vAlign w:val="bottom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จำนวนผู้มาคลอดทั้งหมด</w:t>
            </w:r>
          </w:p>
        </w:tc>
        <w:tc>
          <w:tcPr>
            <w:tcW w:w="851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คน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๖๔๖๐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</w:rPr>
              <w:t> </w:t>
            </w:r>
          </w:p>
        </w:tc>
      </w:tr>
      <w:tr w:rsidR="00FD02DE" w:rsidRPr="00473701" w:rsidTr="00BB6B66">
        <w:tc>
          <w:tcPr>
            <w:tcW w:w="5920" w:type="dxa"/>
            <w:vAlign w:val="bottom"/>
          </w:tcPr>
          <w:p w:rsidR="00FD02DE" w:rsidRPr="00473701" w:rsidRDefault="00FD02DE" w:rsidP="00C7227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จำนวนหนังสือนิทานเรื่องตั้งไข่ล้มที่มอบให้มารดาหลังคลอด ก่อนกลับบ้าน</w:t>
            </w:r>
          </w:p>
        </w:tc>
        <w:tc>
          <w:tcPr>
            <w:tcW w:w="851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เล่ม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๖๒๔๗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๙๖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๗๑</w:t>
            </w:r>
          </w:p>
        </w:tc>
      </w:tr>
      <w:tr w:rsidR="00FD02DE" w:rsidRPr="00473701" w:rsidTr="00BB6B66">
        <w:tc>
          <w:tcPr>
            <w:tcW w:w="5920" w:type="dxa"/>
            <w:vAlign w:val="bottom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จำนวนเด็กอายุ ๖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เดือนที่มารับบริการที่คลินิกสุขภาพเด็กดี</w:t>
            </w:r>
          </w:p>
        </w:tc>
        <w:tc>
          <w:tcPr>
            <w:tcW w:w="851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คน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๔๖๑๖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</w:rPr>
              <w:t> </w:t>
            </w:r>
          </w:p>
        </w:tc>
      </w:tr>
      <w:tr w:rsidR="00FD02DE" w:rsidRPr="00473701" w:rsidTr="00BB6B66">
        <w:tc>
          <w:tcPr>
            <w:tcW w:w="5920" w:type="dxa"/>
            <w:vAlign w:val="bottom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จำนวนหนังสือนิทานเรื่องติ๊กต่อกที่มอบให้เด็กอายุ ๖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เดือน</w:t>
            </w:r>
          </w:p>
        </w:tc>
        <w:tc>
          <w:tcPr>
            <w:tcW w:w="851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เล่ม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๔๒๕๐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๙๒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๐๗</w:t>
            </w:r>
          </w:p>
        </w:tc>
      </w:tr>
      <w:tr w:rsidR="00FD02DE" w:rsidRPr="00473701" w:rsidTr="00BB6B66">
        <w:tc>
          <w:tcPr>
            <w:tcW w:w="5920" w:type="dxa"/>
            <w:vAlign w:val="bottom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จำนวนเด็กอายุ ๑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ปี ที่มารับบริการที่คลินิกเด็กดี</w:t>
            </w:r>
          </w:p>
        </w:tc>
        <w:tc>
          <w:tcPr>
            <w:tcW w:w="851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คน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๓๙๓๖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</w:rPr>
              <w:t> </w:t>
            </w:r>
          </w:p>
        </w:tc>
      </w:tr>
      <w:tr w:rsidR="00FD02DE" w:rsidRPr="00473701" w:rsidTr="00BB6B66">
        <w:tc>
          <w:tcPr>
            <w:tcW w:w="5920" w:type="dxa"/>
            <w:vAlign w:val="bottom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จำนวนหนังสือนิทานอิสปที่มอบให้ผู้ปกครองเด็กอายุ ๑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ปี</w:t>
            </w:r>
          </w:p>
        </w:tc>
        <w:tc>
          <w:tcPr>
            <w:tcW w:w="851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เล่ม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๓๐๘๔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๗๘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๓๕</w:t>
            </w:r>
          </w:p>
        </w:tc>
      </w:tr>
      <w:tr w:rsidR="00FD02DE" w:rsidRPr="00473701" w:rsidTr="00BB6B66">
        <w:tc>
          <w:tcPr>
            <w:tcW w:w="5920" w:type="dxa"/>
            <w:vAlign w:val="bottom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จำนวนผู้ปกครองทั้งหมดที่ถูกสอบถามเรื่องการอ่าน / เล่านิทาน</w:t>
            </w:r>
          </w:p>
        </w:tc>
        <w:tc>
          <w:tcPr>
            <w:tcW w:w="851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คน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๕๑๖๐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</w:rPr>
              <w:t> </w:t>
            </w:r>
          </w:p>
        </w:tc>
      </w:tr>
      <w:tr w:rsidR="00FD02DE" w:rsidRPr="00473701" w:rsidTr="00BB6B66">
        <w:tc>
          <w:tcPr>
            <w:tcW w:w="5920" w:type="dxa"/>
            <w:vAlign w:val="bottom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จำนวนผู้ปกครองที่มีการอ่าน/ เล่านิทานให้เด็กฟัง</w:t>
            </w:r>
          </w:p>
        </w:tc>
        <w:tc>
          <w:tcPr>
            <w:tcW w:w="851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คน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๔๖๘๑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๙๐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๗๑</w:t>
            </w:r>
          </w:p>
        </w:tc>
      </w:tr>
      <w:tr w:rsidR="00FD02DE" w:rsidRPr="00473701" w:rsidTr="00BB6B66">
        <w:tc>
          <w:tcPr>
            <w:tcW w:w="5920" w:type="dxa"/>
            <w:vAlign w:val="bottom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</w:rPr>
              <w:t>**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ระยะเวลาที่อ่าน/เล่านิทานให้เด็กฟัง***</w:t>
            </w:r>
          </w:p>
        </w:tc>
        <w:tc>
          <w:tcPr>
            <w:tcW w:w="851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</w:rPr>
              <w:t> 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</w:rPr>
              <w:t> </w:t>
            </w:r>
          </w:p>
        </w:tc>
      </w:tr>
      <w:tr w:rsidR="00FD02DE" w:rsidRPr="00473701" w:rsidTr="00BB6B66">
        <w:tc>
          <w:tcPr>
            <w:tcW w:w="5920" w:type="dxa"/>
            <w:vAlign w:val="bottom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ทุกวัน</w:t>
            </w:r>
          </w:p>
        </w:tc>
        <w:tc>
          <w:tcPr>
            <w:tcW w:w="851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คน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๑๒๑๑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๒๕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๖๔</w:t>
            </w:r>
          </w:p>
        </w:tc>
      </w:tr>
      <w:tr w:rsidR="00FD02DE" w:rsidRPr="00473701" w:rsidTr="00BB6B66">
        <w:tc>
          <w:tcPr>
            <w:tcW w:w="5920" w:type="dxa"/>
            <w:vAlign w:val="bottom"/>
          </w:tcPr>
          <w:p w:rsidR="00FD02DE" w:rsidRPr="00473701" w:rsidRDefault="00FD02DE" w:rsidP="00FD047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สัปดาห์ละ ๒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-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๓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วัน</w:t>
            </w:r>
          </w:p>
        </w:tc>
        <w:tc>
          <w:tcPr>
            <w:tcW w:w="851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คน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๒๗๘๘</w:t>
            </w:r>
          </w:p>
        </w:tc>
        <w:tc>
          <w:tcPr>
            <w:tcW w:w="992" w:type="dxa"/>
            <w:vAlign w:val="bottom"/>
          </w:tcPr>
          <w:p w:rsidR="00FD02DE" w:rsidRPr="00473701" w:rsidRDefault="00FD02DE" w:rsidP="00FD047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๕๙</w:t>
            </w:r>
            <w:r w:rsidRPr="00473701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473701">
              <w:rPr>
                <w:rFonts w:ascii="TH SarabunPSK" w:hAnsi="TH SarabunPSK" w:cs="TH SarabunPSK"/>
                <w:sz w:val="36"/>
                <w:szCs w:val="36"/>
                <w:cs/>
              </w:rPr>
              <w:t>๕๖</w:t>
            </w:r>
          </w:p>
        </w:tc>
      </w:tr>
    </w:tbl>
    <w:p w:rsidR="00FD02DE" w:rsidRPr="00473701" w:rsidRDefault="00FD02DE" w:rsidP="00FD02DE">
      <w:pPr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(หมายเหตุ ผลงาน </w:t>
      </w:r>
      <w:r w:rsidRPr="00473701">
        <w:rPr>
          <w:rFonts w:ascii="TH SarabunPSK" w:hAnsi="TH SarabunPSK" w:cs="TH SarabunPSK"/>
          <w:sz w:val="36"/>
          <w:szCs w:val="36"/>
        </w:rPr>
        <w:t>½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ปี)</w:t>
      </w:r>
    </w:p>
    <w:p w:rsidR="00FD02DE" w:rsidRPr="00473701" w:rsidRDefault="00FD02DE" w:rsidP="00FD02DE">
      <w:pPr>
        <w:ind w:firstLine="720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 xml:space="preserve">๓.การพัฒนาเครือข่ายดำเนินงาน   มีการสนับสนุนการดำเนินงานศูนย์เด็กเล็ก โดยส่งเสริม/พัฒนาให้เป็นศูนย์เด็กเล็กน่าอยู่  โดยใช้เกณฑ์ศูนย์เด็กเล็กน่าอยู่ของกรมอนามัย เป็นมาตรฐานในการดำเนินงาน เนื่องจากเด็กกลุ่มเป้าหมาย ๒ -๕ ขวบส่วนหนึ่งอยู่ในศูนย์เด็กเล็ก ดังนั้นกิจกรรมการเฝ้าระวังภาวะโภชนาการ การประเมินพัฒนาการ และการส่งเสริม/กระตุ้นพัฒนาการ ส่วนหนึ่งได้มาจากการดำเนินงานของครูผู้ดูแลเด็ก </w:t>
      </w:r>
    </w:p>
    <w:p w:rsidR="00FD02DE" w:rsidRPr="00473701" w:rsidRDefault="00FD02DE" w:rsidP="00FD02DE">
      <w:pPr>
        <w:ind w:firstLine="720"/>
        <w:rPr>
          <w:rFonts w:ascii="TH SarabunPSK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t>ในปีงบประมาณ ๒๕๕๕  ผู้รับผิดชอบงานศูนย์เด็กเล็กระดับอำเภอได้ประเมินศูนย์เด็กเล็กน่าอยู่และส่งผลการประเมินเพื่อรวบรวมเป็นภาพรวมของจังหวัด  ดังนี้</w:t>
      </w:r>
    </w:p>
    <w:p w:rsidR="00FD02DE" w:rsidRPr="00473701" w:rsidRDefault="00FD02DE" w:rsidP="00FD02DE">
      <w:pPr>
        <w:pStyle w:val="afb"/>
        <w:spacing w:before="120"/>
        <w:ind w:right="-142"/>
        <w:rPr>
          <w:rFonts w:ascii="TH SarabunPSK" w:eastAsia="Angsana New" w:hAnsi="TH SarabunPSK" w:cs="TH SarabunPSK"/>
          <w:sz w:val="36"/>
          <w:szCs w:val="36"/>
        </w:rPr>
      </w:pPr>
      <w:r w:rsidRPr="00473701">
        <w:rPr>
          <w:rFonts w:ascii="TH SarabunPSK" w:hAnsi="TH SarabunPSK" w:cs="TH SarabunPSK"/>
          <w:sz w:val="36"/>
          <w:szCs w:val="36"/>
          <w:cs/>
        </w:rPr>
        <w:lastRenderedPageBreak/>
        <w:t xml:space="preserve">ตารางที่ </w:t>
      </w:r>
      <w:r w:rsidR="00C72276" w:rsidRPr="00473701">
        <w:rPr>
          <w:rFonts w:ascii="TH SarabunPSK" w:hAnsi="TH SarabunPSK" w:cs="TH SarabunPSK"/>
          <w:sz w:val="36"/>
          <w:szCs w:val="36"/>
          <w:cs/>
        </w:rPr>
        <w:t xml:space="preserve">๙๔ </w:t>
      </w:r>
      <w:r w:rsidRPr="00473701">
        <w:rPr>
          <w:rFonts w:ascii="TH SarabunPSK" w:hAnsi="TH SarabunPSK" w:cs="TH SarabunPSK"/>
          <w:sz w:val="36"/>
          <w:szCs w:val="36"/>
          <w:cs/>
        </w:rPr>
        <w:t xml:space="preserve"> แสดง</w:t>
      </w:r>
      <w:r w:rsidRPr="00473701">
        <w:rPr>
          <w:rFonts w:ascii="TH SarabunPSK" w:eastAsia="Angsana New" w:hAnsi="TH SarabunPSK" w:cs="TH SarabunPSK"/>
          <w:sz w:val="36"/>
          <w:szCs w:val="36"/>
          <w:cs/>
        </w:rPr>
        <w:t>ผลการดำเนินงานศูนย์เด็กเล็กจังหวัดประจวบคีรีขันธ์ ปีงบประมาณ ๒๕๕๕</w:t>
      </w:r>
    </w:p>
    <w:tbl>
      <w:tblPr>
        <w:tblpPr w:leftFromText="180" w:rightFromText="180" w:vertAnchor="text" w:horzAnchor="margin" w:tblpX="108" w:tblpY="421"/>
        <w:tblW w:w="8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851"/>
        <w:gridCol w:w="850"/>
        <w:gridCol w:w="851"/>
        <w:gridCol w:w="709"/>
        <w:gridCol w:w="850"/>
        <w:gridCol w:w="567"/>
        <w:gridCol w:w="851"/>
        <w:gridCol w:w="566"/>
        <w:gridCol w:w="992"/>
      </w:tblGrid>
      <w:tr w:rsidR="00FD02DE" w:rsidRPr="00473701" w:rsidTr="00A6653E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อำเภอ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จำนวนศูนย์เด็กเล็กทั้งหมด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จำนวนศูนย์เด็กเล็กที่ผ่านเกณฑ์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ระดับ</w:t>
            </w:r>
          </w:p>
        </w:tc>
      </w:tr>
      <w:tr w:rsidR="00FD02DE" w:rsidRPr="00473701" w:rsidTr="00A6653E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2DE" w:rsidRPr="00BB6B66" w:rsidRDefault="00FD02DE" w:rsidP="00BB6B66">
            <w:pPr>
              <w:rPr>
                <w:rFonts w:ascii="TH SarabunPSK" w:eastAsia="Angsana New" w:hAnsi="TH SarabunPSK" w:cs="TH SarabunPSK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2DE" w:rsidRPr="00BB6B66" w:rsidRDefault="00FD02DE" w:rsidP="00BB6B66">
            <w:pPr>
              <w:rPr>
                <w:rFonts w:ascii="TH SarabunPSK" w:eastAsia="Angsana New" w:hAnsi="TH SarabunPSK" w:cs="TH SarabunPSK"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2DE" w:rsidRPr="00BB6B66" w:rsidRDefault="00FD02DE" w:rsidP="00BB6B66">
            <w:pPr>
              <w:rPr>
                <w:rFonts w:ascii="TH SarabunPSK" w:eastAsia="Angsana New" w:hAnsi="TH SarabunPSK" w:cs="TH SarabunPSK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2DE" w:rsidRPr="00BB6B66" w:rsidRDefault="00FD02DE" w:rsidP="00BB6B66">
            <w:pPr>
              <w:rPr>
                <w:rFonts w:ascii="TH SarabunPSK" w:eastAsia="Angsana New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ดีมาก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ดี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พื้น</w:t>
            </w:r>
            <w:r w:rsidR="00A6653E">
              <w:rPr>
                <w:rFonts w:ascii="TH SarabunPSK" w:eastAsia="Angsana New" w:hAnsi="TH SarabunPSK" w:cs="TH SarabunPSK" w:hint="cs"/>
                <w:sz w:val="28"/>
                <w:cs/>
              </w:rPr>
              <w:t xml:space="preserve"> </w:t>
            </w: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ฐาน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ต้องปรับ ปรุง</w:t>
            </w:r>
          </w:p>
        </w:tc>
      </w:tr>
      <w:tr w:rsidR="00FD02DE" w:rsidRPr="00473701" w:rsidTr="00A6653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หัวหิน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๒๒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๒๐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๙๐.๙๑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๓๖.๔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๓๑.๘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๒</w:t>
            </w:r>
          </w:p>
        </w:tc>
      </w:tr>
      <w:tr w:rsidR="00FD02DE" w:rsidRPr="00473701" w:rsidTr="00A6653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ปราณบุรี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๒๐.๐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๓๐.๐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๐</w:t>
            </w:r>
          </w:p>
        </w:tc>
      </w:tr>
      <w:tr w:rsidR="00FD02DE" w:rsidRPr="00473701" w:rsidTr="00A6653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สามร้อยยอด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๑๔.๓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๔๒.๙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๐</w:t>
            </w:r>
          </w:p>
        </w:tc>
      </w:tr>
      <w:tr w:rsidR="00FD02DE" w:rsidRPr="00473701" w:rsidTr="00A6653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กุยบุรี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๗๑.๔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๑๔.๓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๐</w:t>
            </w:r>
          </w:p>
        </w:tc>
      </w:tr>
      <w:tr w:rsidR="00FD02DE" w:rsidRPr="00473701" w:rsidTr="00A6653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๕๘.๓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๔๑.๗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๐</w:t>
            </w:r>
          </w:p>
        </w:tc>
      </w:tr>
      <w:tr w:rsidR="00FD02DE" w:rsidRPr="00473701" w:rsidTr="00A6653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ทับสะแก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๙๑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๑๐๐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๐</w:t>
            </w:r>
          </w:p>
        </w:tc>
      </w:tr>
      <w:tr w:rsidR="00FD02DE" w:rsidRPr="00473701" w:rsidTr="00A6653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บางสะพาน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๒๗.๓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๗๒.๗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๐</w:t>
            </w:r>
          </w:p>
        </w:tc>
      </w:tr>
      <w:tr w:rsidR="00FD02DE" w:rsidRPr="00473701" w:rsidTr="00A6653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บางสะพานน้อย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๘๕.๗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๑๔.๓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๐</w:t>
            </w:r>
          </w:p>
        </w:tc>
      </w:tr>
      <w:tr w:rsidR="00FD02DE" w:rsidRPr="00473701" w:rsidTr="00A6653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รวมทั้งจังหวัด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๘๕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๘๓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๙๗.๗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๓๒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๓๗.๗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๓๗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๔๓.๕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๑๔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2DE" w:rsidRPr="00BB6B66" w:rsidRDefault="00FD02DE" w:rsidP="00BB6B66">
            <w:pPr>
              <w:pStyle w:val="afb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B6B66">
              <w:rPr>
                <w:rFonts w:ascii="TH SarabunPSK" w:eastAsia="Angsana New" w:hAnsi="TH SarabunPSK" w:cs="TH SarabunPSK"/>
                <w:sz w:val="28"/>
                <w:cs/>
              </w:rPr>
              <w:t>๒</w:t>
            </w:r>
          </w:p>
        </w:tc>
      </w:tr>
    </w:tbl>
    <w:p w:rsidR="00970D35" w:rsidRPr="00473701" w:rsidRDefault="00970D35" w:rsidP="00FD02DE">
      <w:pPr>
        <w:pStyle w:val="afb"/>
        <w:spacing w:before="120"/>
        <w:ind w:right="-142"/>
        <w:rPr>
          <w:rFonts w:ascii="TH SarabunPSK" w:eastAsia="Angsana New" w:hAnsi="TH SarabunPSK" w:cs="TH SarabunPSK"/>
          <w:sz w:val="36"/>
          <w:szCs w:val="36"/>
        </w:rPr>
      </w:pPr>
    </w:p>
    <w:p w:rsidR="00FD02DE" w:rsidRPr="00473701" w:rsidRDefault="00FD02DE" w:rsidP="00FD02DE">
      <w:pPr>
        <w:pStyle w:val="afb"/>
        <w:spacing w:before="120"/>
        <w:ind w:right="-142"/>
        <w:rPr>
          <w:rFonts w:ascii="TH SarabunPSK" w:eastAsia="Angsana New" w:hAnsi="TH SarabunPSK" w:cs="TH SarabunPSK"/>
          <w:sz w:val="36"/>
          <w:szCs w:val="36"/>
        </w:rPr>
      </w:pPr>
      <w:r w:rsidRPr="00473701">
        <w:rPr>
          <w:rFonts w:ascii="TH SarabunPSK" w:eastAsia="Angsana New" w:hAnsi="TH SarabunPSK" w:cs="TH SarabunPSK"/>
          <w:sz w:val="36"/>
          <w:szCs w:val="36"/>
          <w:cs/>
        </w:rPr>
        <w:t>ผลการดำเนินงาน มีศูนย์เด็กเล็กที่ผ่านเกณฑ์ ระดับดี และ ดีมาก  จำนวน ๖๙ แห่ง (๘๑.๒) ผ่านเกณฑ์ระดับพื้นฐาน ๑๔ แห่ง (๑๖</w:t>
      </w:r>
      <w:r w:rsidRPr="00473701">
        <w:rPr>
          <w:rFonts w:ascii="TH SarabunPSK" w:eastAsia="Angsana New" w:hAnsi="TH SarabunPSK" w:cs="TH SarabunPSK"/>
          <w:sz w:val="36"/>
          <w:szCs w:val="36"/>
        </w:rPr>
        <w:t>.</w:t>
      </w:r>
      <w:r w:rsidRPr="00473701">
        <w:rPr>
          <w:rFonts w:ascii="TH SarabunPSK" w:eastAsia="Angsana New" w:hAnsi="TH SarabunPSK" w:cs="TH SarabunPSK"/>
          <w:sz w:val="36"/>
          <w:szCs w:val="36"/>
          <w:cs/>
        </w:rPr>
        <w:t>๕๖) และไม่ผ่านเกณฑ์ ๒ แห่ง ซึ่งจำเป็นต้องเร่งรัดพัฒนาในปี ๒๕๕๖</w:t>
      </w:r>
    </w:p>
    <w:p w:rsidR="00FD02DE" w:rsidRPr="00473701" w:rsidRDefault="00FD02DE" w:rsidP="00FD02DE">
      <w:pPr>
        <w:pStyle w:val="afb"/>
        <w:spacing w:before="120"/>
        <w:ind w:right="-142"/>
        <w:rPr>
          <w:rFonts w:ascii="TH SarabunPSK" w:eastAsia="Angsana New" w:hAnsi="TH SarabunPSK" w:cs="TH SarabunPSK"/>
          <w:sz w:val="36"/>
          <w:szCs w:val="36"/>
        </w:rPr>
      </w:pPr>
    </w:p>
    <w:p w:rsidR="00FD02DE" w:rsidRPr="00473701" w:rsidRDefault="00FD02DE" w:rsidP="00FD02DE">
      <w:pPr>
        <w:pStyle w:val="afb"/>
        <w:spacing w:before="120"/>
        <w:ind w:right="-142"/>
        <w:rPr>
          <w:rFonts w:ascii="TH SarabunPSK" w:eastAsia="Angsana New" w:hAnsi="TH SarabunPSK" w:cs="TH SarabunPSK"/>
          <w:sz w:val="36"/>
          <w:szCs w:val="36"/>
        </w:rPr>
      </w:pPr>
    </w:p>
    <w:p w:rsidR="00FD02DE" w:rsidRPr="00473701" w:rsidRDefault="00FD02DE" w:rsidP="00FD02DE">
      <w:pPr>
        <w:pStyle w:val="afb"/>
        <w:spacing w:before="120"/>
        <w:ind w:right="-142"/>
        <w:rPr>
          <w:rFonts w:ascii="TH SarabunPSK" w:eastAsia="Angsana New" w:hAnsi="TH SarabunPSK" w:cs="TH SarabunPSK"/>
          <w:sz w:val="36"/>
          <w:szCs w:val="36"/>
        </w:rPr>
      </w:pPr>
    </w:p>
    <w:p w:rsidR="00FD02DE" w:rsidRPr="00473701" w:rsidRDefault="00FD02DE" w:rsidP="00FD02DE">
      <w:pPr>
        <w:pStyle w:val="afb"/>
        <w:spacing w:before="120"/>
        <w:ind w:right="-142"/>
        <w:rPr>
          <w:rFonts w:ascii="TH SarabunPSK" w:eastAsia="Angsana New" w:hAnsi="TH SarabunPSK" w:cs="TH SarabunPSK"/>
          <w:sz w:val="36"/>
          <w:szCs w:val="36"/>
        </w:rPr>
      </w:pPr>
    </w:p>
    <w:p w:rsidR="00FD02DE" w:rsidRPr="00473701" w:rsidRDefault="00FD02DE" w:rsidP="00FD02DE">
      <w:pPr>
        <w:pStyle w:val="afb"/>
        <w:spacing w:before="120"/>
        <w:ind w:right="-142"/>
        <w:rPr>
          <w:rFonts w:ascii="TH SarabunPSK" w:eastAsia="Angsana New" w:hAnsi="TH SarabunPSK" w:cs="TH SarabunPSK"/>
          <w:sz w:val="36"/>
          <w:szCs w:val="36"/>
        </w:rPr>
      </w:pPr>
    </w:p>
    <w:sectPr w:rsidR="00FD02DE" w:rsidRPr="00473701" w:rsidSect="004737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701" w:bottom="1701" w:left="1701" w:header="709" w:footer="709" w:gutter="0"/>
      <w:pgNumType w:start="14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236" w:rsidRDefault="00274236" w:rsidP="00172D5A">
      <w:r>
        <w:separator/>
      </w:r>
    </w:p>
  </w:endnote>
  <w:endnote w:type="continuationSeparator" w:id="1">
    <w:p w:rsidR="00274236" w:rsidRDefault="00274236" w:rsidP="00172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C7" w:rsidRDefault="008114C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099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BB6B66" w:rsidRPr="009E498D" w:rsidRDefault="00091861">
        <w:pPr>
          <w:pStyle w:val="a5"/>
          <w:jc w:val="right"/>
          <w:rPr>
            <w:rFonts w:ascii="TH SarabunPSK" w:hAnsi="TH SarabunPSK" w:cs="TH SarabunPSK"/>
            <w:sz w:val="28"/>
          </w:rPr>
        </w:pPr>
        <w:r w:rsidRPr="009E498D">
          <w:rPr>
            <w:rFonts w:ascii="TH SarabunPSK" w:hAnsi="TH SarabunPSK" w:cs="TH SarabunPSK"/>
            <w:sz w:val="28"/>
          </w:rPr>
          <w:fldChar w:fldCharType="begin"/>
        </w:r>
        <w:r w:rsidR="00BB6B66" w:rsidRPr="009E498D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E498D">
          <w:rPr>
            <w:rFonts w:ascii="TH SarabunPSK" w:hAnsi="TH SarabunPSK" w:cs="TH SarabunPSK"/>
            <w:sz w:val="28"/>
          </w:rPr>
          <w:fldChar w:fldCharType="separate"/>
        </w:r>
        <w:r w:rsidR="008114C7" w:rsidRPr="008114C7">
          <w:rPr>
            <w:rFonts w:ascii="TH SarabunPSK" w:hAnsi="TH SarabunPSK" w:cs="TH SarabunPSK"/>
            <w:noProof/>
            <w:sz w:val="28"/>
            <w:lang w:val="th-TH"/>
          </w:rPr>
          <w:t>148</w:t>
        </w:r>
        <w:r w:rsidRPr="009E498D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BB6B66" w:rsidRDefault="00BB6B6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C7" w:rsidRDefault="008114C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236" w:rsidRDefault="00274236" w:rsidP="00172D5A">
      <w:r>
        <w:separator/>
      </w:r>
    </w:p>
  </w:footnote>
  <w:footnote w:type="continuationSeparator" w:id="1">
    <w:p w:rsidR="00274236" w:rsidRDefault="00274236" w:rsidP="00172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C7" w:rsidRDefault="008114C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  <w:sz w:val="28"/>
      </w:rPr>
      <w:alias w:val="ชื่อเรื่อง"/>
      <w:id w:val="77738743"/>
      <w:placeholder>
        <w:docPart w:val="319CB16661854D1E9BADBB97FB09FD6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B6B66" w:rsidRPr="009E498D" w:rsidRDefault="00BB6B66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i/>
            <w:iCs/>
            <w:sz w:val="32"/>
            <w:szCs w:val="41"/>
          </w:rPr>
        </w:pPr>
        <w:r w:rsidRPr="008114C7">
          <w:rPr>
            <w:rFonts w:ascii="TH SarabunPSK" w:hAnsi="TH SarabunPSK" w:cs="TH SarabunPSK"/>
            <w:i/>
            <w:iCs/>
            <w:sz w:val="28"/>
            <w:cs/>
          </w:rPr>
          <w:t>รายงานประจำปี</w:t>
        </w:r>
        <w:r w:rsidRPr="008114C7">
          <w:rPr>
            <w:rFonts w:ascii="TH SarabunPSK" w:hAnsi="TH SarabunPSK" w:cs="TH SarabunPSK" w:hint="cs"/>
            <w:i/>
            <w:iCs/>
            <w:sz w:val="28"/>
            <w:cs/>
          </w:rPr>
          <w:t xml:space="preserve">    </w:t>
        </w:r>
        <w:r w:rsidRPr="008114C7">
          <w:rPr>
            <w:rFonts w:ascii="TH SarabunPSK" w:hAnsi="TH SarabunPSK" w:cs="TH SarabunPSK"/>
            <w:i/>
            <w:iCs/>
            <w:sz w:val="28"/>
            <w:cs/>
          </w:rPr>
          <w:t>สำนักงานสาธารณสุขจังหวัดประจวบคีรีขันธ์   ปีงบประมาณ ๒๕๕๕</w:t>
        </w:r>
      </w:p>
    </w:sdtContent>
  </w:sdt>
  <w:p w:rsidR="00BB6B66" w:rsidRPr="009E498D" w:rsidRDefault="00BB6B66">
    <w:pPr>
      <w:pStyle w:val="a3"/>
      <w:rPr>
        <w:i/>
        <w:iCs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C7" w:rsidRDefault="008114C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49E2"/>
    <w:multiLevelType w:val="hybridMultilevel"/>
    <w:tmpl w:val="20608DF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113607A5"/>
    <w:multiLevelType w:val="hybridMultilevel"/>
    <w:tmpl w:val="CEF2BE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940861"/>
    <w:multiLevelType w:val="hybridMultilevel"/>
    <w:tmpl w:val="11EA86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41698C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7AD6DF9"/>
    <w:multiLevelType w:val="hybridMultilevel"/>
    <w:tmpl w:val="085AA7EC"/>
    <w:lvl w:ilvl="0" w:tplc="AD0C3866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4">
    <w:nsid w:val="1CF46F27"/>
    <w:multiLevelType w:val="hybridMultilevel"/>
    <w:tmpl w:val="E1E0E66C"/>
    <w:lvl w:ilvl="0" w:tplc="6930BF1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E2C369D"/>
    <w:multiLevelType w:val="hybridMultilevel"/>
    <w:tmpl w:val="ADC28016"/>
    <w:lvl w:ilvl="0" w:tplc="CAD875E8">
      <w:start w:val="6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D700E"/>
    <w:multiLevelType w:val="multilevel"/>
    <w:tmpl w:val="C60E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20"/>
        </w:tabs>
        <w:ind w:left="1920" w:hanging="4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800"/>
        </w:tabs>
        <w:ind w:left="10800" w:hanging="1800"/>
      </w:pPr>
      <w:rPr>
        <w:rFonts w:hint="default"/>
      </w:rPr>
    </w:lvl>
  </w:abstractNum>
  <w:abstractNum w:abstractNumId="7">
    <w:nsid w:val="223E600A"/>
    <w:multiLevelType w:val="hybridMultilevel"/>
    <w:tmpl w:val="530EB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A166E5"/>
    <w:multiLevelType w:val="hybridMultilevel"/>
    <w:tmpl w:val="32C8B20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DA013FE"/>
    <w:multiLevelType w:val="hybridMultilevel"/>
    <w:tmpl w:val="FFAAE54C"/>
    <w:lvl w:ilvl="0" w:tplc="695C6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231AA3"/>
    <w:multiLevelType w:val="hybridMultilevel"/>
    <w:tmpl w:val="38F20D7C"/>
    <w:lvl w:ilvl="0" w:tplc="A44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D46753"/>
    <w:multiLevelType w:val="hybridMultilevel"/>
    <w:tmpl w:val="5EFE98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DAF23A2"/>
    <w:multiLevelType w:val="hybridMultilevel"/>
    <w:tmpl w:val="EDB4C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7F8358A"/>
    <w:multiLevelType w:val="hybridMultilevel"/>
    <w:tmpl w:val="36420CA4"/>
    <w:lvl w:ilvl="0" w:tplc="2EDC2B7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B6E6CD2"/>
    <w:multiLevelType w:val="hybridMultilevel"/>
    <w:tmpl w:val="F650E440"/>
    <w:lvl w:ilvl="0" w:tplc="5C64DE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E8B7808"/>
    <w:multiLevelType w:val="hybridMultilevel"/>
    <w:tmpl w:val="F714817A"/>
    <w:lvl w:ilvl="0" w:tplc="8E7244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EA12E6E"/>
    <w:multiLevelType w:val="hybridMultilevel"/>
    <w:tmpl w:val="89003596"/>
    <w:lvl w:ilvl="0" w:tplc="380A5976">
      <w:start w:val="4"/>
      <w:numFmt w:val="decimal"/>
      <w:lvlText w:val="%1."/>
      <w:lvlJc w:val="left"/>
      <w:pPr>
        <w:tabs>
          <w:tab w:val="num" w:pos="412"/>
        </w:tabs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17">
    <w:nsid w:val="54F4699D"/>
    <w:multiLevelType w:val="hybridMultilevel"/>
    <w:tmpl w:val="A560DA94"/>
    <w:lvl w:ilvl="0" w:tplc="ED486A0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2A4F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C67D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7C86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A0FA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7A17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DE8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9A08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E82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7A31D7"/>
    <w:multiLevelType w:val="multilevel"/>
    <w:tmpl w:val="353238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/>
        <w:sz w:val="32"/>
        <w:lang w:bidi="th-TH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15"/>
  </w:num>
  <w:num w:numId="5">
    <w:abstractNumId w:val="17"/>
  </w:num>
  <w:num w:numId="6">
    <w:abstractNumId w:val="5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1"/>
  </w:num>
  <w:num w:numId="12">
    <w:abstractNumId w:val="3"/>
  </w:num>
  <w:num w:numId="13">
    <w:abstractNumId w:val="16"/>
  </w:num>
  <w:num w:numId="14">
    <w:abstractNumId w:val="8"/>
  </w:num>
  <w:num w:numId="15">
    <w:abstractNumId w:val="6"/>
  </w:num>
  <w:num w:numId="16">
    <w:abstractNumId w:val="14"/>
  </w:num>
  <w:num w:numId="17">
    <w:abstractNumId w:val="10"/>
  </w:num>
  <w:num w:numId="18">
    <w:abstractNumId w:val="13"/>
  </w:num>
  <w:num w:numId="19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72D5A"/>
    <w:rsid w:val="000651B0"/>
    <w:rsid w:val="0009066C"/>
    <w:rsid w:val="00091861"/>
    <w:rsid w:val="000B142B"/>
    <w:rsid w:val="000B56E2"/>
    <w:rsid w:val="000B6870"/>
    <w:rsid w:val="000C4D61"/>
    <w:rsid w:val="00111845"/>
    <w:rsid w:val="00122D49"/>
    <w:rsid w:val="00123F47"/>
    <w:rsid w:val="0013692B"/>
    <w:rsid w:val="001507D9"/>
    <w:rsid w:val="001568CF"/>
    <w:rsid w:val="00167ECC"/>
    <w:rsid w:val="00172D5A"/>
    <w:rsid w:val="001813EB"/>
    <w:rsid w:val="0020100C"/>
    <w:rsid w:val="00213980"/>
    <w:rsid w:val="002462A6"/>
    <w:rsid w:val="00251D7E"/>
    <w:rsid w:val="002605D5"/>
    <w:rsid w:val="00274236"/>
    <w:rsid w:val="00290081"/>
    <w:rsid w:val="00293400"/>
    <w:rsid w:val="002A158B"/>
    <w:rsid w:val="002A53FC"/>
    <w:rsid w:val="002B1B9D"/>
    <w:rsid w:val="002D3891"/>
    <w:rsid w:val="003056D4"/>
    <w:rsid w:val="0033613D"/>
    <w:rsid w:val="0035616F"/>
    <w:rsid w:val="00374149"/>
    <w:rsid w:val="00376C56"/>
    <w:rsid w:val="003918E8"/>
    <w:rsid w:val="003A36BE"/>
    <w:rsid w:val="003B1FC6"/>
    <w:rsid w:val="003B5E3B"/>
    <w:rsid w:val="003D1FBF"/>
    <w:rsid w:val="00455E27"/>
    <w:rsid w:val="00473701"/>
    <w:rsid w:val="00497AE2"/>
    <w:rsid w:val="004D33D9"/>
    <w:rsid w:val="004E5965"/>
    <w:rsid w:val="00562624"/>
    <w:rsid w:val="005A1B65"/>
    <w:rsid w:val="005B5971"/>
    <w:rsid w:val="005C34C3"/>
    <w:rsid w:val="005C6D13"/>
    <w:rsid w:val="005D29C8"/>
    <w:rsid w:val="005F019E"/>
    <w:rsid w:val="00637EA4"/>
    <w:rsid w:val="0064109E"/>
    <w:rsid w:val="006575A3"/>
    <w:rsid w:val="00657770"/>
    <w:rsid w:val="00661A2A"/>
    <w:rsid w:val="00684EED"/>
    <w:rsid w:val="006C6F56"/>
    <w:rsid w:val="006D6837"/>
    <w:rsid w:val="006E5958"/>
    <w:rsid w:val="00703511"/>
    <w:rsid w:val="00752DEF"/>
    <w:rsid w:val="00786FF4"/>
    <w:rsid w:val="007C7DF2"/>
    <w:rsid w:val="007E25AD"/>
    <w:rsid w:val="007E2C03"/>
    <w:rsid w:val="007E565C"/>
    <w:rsid w:val="008114C7"/>
    <w:rsid w:val="00813984"/>
    <w:rsid w:val="00823B2F"/>
    <w:rsid w:val="0084683E"/>
    <w:rsid w:val="00860A62"/>
    <w:rsid w:val="0087711E"/>
    <w:rsid w:val="00885DB8"/>
    <w:rsid w:val="008A2ECA"/>
    <w:rsid w:val="008D20C4"/>
    <w:rsid w:val="008F0A03"/>
    <w:rsid w:val="008F1C6A"/>
    <w:rsid w:val="008F4179"/>
    <w:rsid w:val="00904EBF"/>
    <w:rsid w:val="0091771F"/>
    <w:rsid w:val="009538E8"/>
    <w:rsid w:val="00970D35"/>
    <w:rsid w:val="00984E5F"/>
    <w:rsid w:val="009913AB"/>
    <w:rsid w:val="009A57B1"/>
    <w:rsid w:val="009B1F91"/>
    <w:rsid w:val="009C0AB9"/>
    <w:rsid w:val="009E498D"/>
    <w:rsid w:val="00A03DB7"/>
    <w:rsid w:val="00A16D45"/>
    <w:rsid w:val="00A3293E"/>
    <w:rsid w:val="00A40ADB"/>
    <w:rsid w:val="00A47065"/>
    <w:rsid w:val="00A6223A"/>
    <w:rsid w:val="00A6653E"/>
    <w:rsid w:val="00A80C96"/>
    <w:rsid w:val="00AA2054"/>
    <w:rsid w:val="00AC0F8D"/>
    <w:rsid w:val="00AC6A5F"/>
    <w:rsid w:val="00AD2E4F"/>
    <w:rsid w:val="00BB6B66"/>
    <w:rsid w:val="00BE0332"/>
    <w:rsid w:val="00BF5544"/>
    <w:rsid w:val="00C1231A"/>
    <w:rsid w:val="00C152B3"/>
    <w:rsid w:val="00C251CD"/>
    <w:rsid w:val="00C47492"/>
    <w:rsid w:val="00C54028"/>
    <w:rsid w:val="00C66483"/>
    <w:rsid w:val="00C72276"/>
    <w:rsid w:val="00C81200"/>
    <w:rsid w:val="00C93EF7"/>
    <w:rsid w:val="00CF6488"/>
    <w:rsid w:val="00D11373"/>
    <w:rsid w:val="00D3353F"/>
    <w:rsid w:val="00D5075E"/>
    <w:rsid w:val="00D509B0"/>
    <w:rsid w:val="00D50F38"/>
    <w:rsid w:val="00E22C6F"/>
    <w:rsid w:val="00E74B5A"/>
    <w:rsid w:val="00EA2E44"/>
    <w:rsid w:val="00EA3607"/>
    <w:rsid w:val="00EA7407"/>
    <w:rsid w:val="00EC6372"/>
    <w:rsid w:val="00F12FD0"/>
    <w:rsid w:val="00F21778"/>
    <w:rsid w:val="00F40087"/>
    <w:rsid w:val="00F63825"/>
    <w:rsid w:val="00F92C24"/>
    <w:rsid w:val="00FA0127"/>
    <w:rsid w:val="00FD02DE"/>
    <w:rsid w:val="00FD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0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F12FD0"/>
    <w:pPr>
      <w:keepNext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F12FD0"/>
    <w:pPr>
      <w:keepNext/>
      <w:outlineLvl w:val="1"/>
    </w:pPr>
    <w:rPr>
      <w:rFonts w:ascii="AngsanaUPC" w:eastAsia="Cordia New" w:hAnsi="AngsanaUPC" w:cs="AngsanaUPC"/>
      <w:sz w:val="32"/>
      <w:szCs w:val="32"/>
      <w:u w:val="single"/>
    </w:rPr>
  </w:style>
  <w:style w:type="paragraph" w:styleId="3">
    <w:name w:val="heading 3"/>
    <w:basedOn w:val="a"/>
    <w:next w:val="a"/>
    <w:link w:val="30"/>
    <w:qFormat/>
    <w:rsid w:val="00F12FD0"/>
    <w:pPr>
      <w:keepNext/>
      <w:outlineLvl w:val="2"/>
    </w:pPr>
    <w:rPr>
      <w:rFonts w:ascii="Cordia New" w:eastAsia="Cordia New" w:hAnsi="Cordia New"/>
      <w:sz w:val="32"/>
      <w:szCs w:val="32"/>
    </w:rPr>
  </w:style>
  <w:style w:type="paragraph" w:styleId="4">
    <w:name w:val="heading 4"/>
    <w:basedOn w:val="a"/>
    <w:next w:val="a"/>
    <w:link w:val="40"/>
    <w:qFormat/>
    <w:rsid w:val="00FD02DE"/>
    <w:pPr>
      <w:keepNext/>
      <w:jc w:val="center"/>
      <w:outlineLvl w:val="3"/>
    </w:pPr>
    <w:rPr>
      <w:rFonts w:eastAsia="Cordia New" w:cs="Cordia New"/>
      <w:sz w:val="32"/>
      <w:szCs w:val="32"/>
      <w:lang w:eastAsia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47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72D5A"/>
  </w:style>
  <w:style w:type="paragraph" w:styleId="a5">
    <w:name w:val="footer"/>
    <w:basedOn w:val="a"/>
    <w:link w:val="a6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172D5A"/>
  </w:style>
  <w:style w:type="paragraph" w:styleId="a7">
    <w:name w:val="Balloon Text"/>
    <w:basedOn w:val="a"/>
    <w:link w:val="a8"/>
    <w:unhideWhenUsed/>
    <w:rsid w:val="00172D5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rsid w:val="00172D5A"/>
    <w:rPr>
      <w:rFonts w:ascii="Tahoma" w:hAnsi="Tahoma" w:cs="Angsana New"/>
      <w:sz w:val="16"/>
      <w:szCs w:val="20"/>
    </w:rPr>
  </w:style>
  <w:style w:type="paragraph" w:customStyle="1" w:styleId="a9">
    <w:name w:val="อักขระ อักขระ อักขระ"/>
    <w:basedOn w:val="a"/>
    <w:rsid w:val="00703511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styleId="aa">
    <w:name w:val="page number"/>
    <w:basedOn w:val="a0"/>
    <w:rsid w:val="00703511"/>
  </w:style>
  <w:style w:type="character" w:customStyle="1" w:styleId="10">
    <w:name w:val="หัวเรื่อง 1 อักขระ"/>
    <w:basedOn w:val="a0"/>
    <w:link w:val="1"/>
    <w:rsid w:val="00F12FD0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F12FD0"/>
    <w:rPr>
      <w:rFonts w:ascii="AngsanaUPC" w:eastAsia="Cordia New" w:hAnsi="AngsanaUPC" w:cs="AngsanaUPC"/>
      <w:sz w:val="32"/>
      <w:szCs w:val="32"/>
      <w:u w:val="single"/>
    </w:rPr>
  </w:style>
  <w:style w:type="character" w:customStyle="1" w:styleId="30">
    <w:name w:val="หัวเรื่อง 3 อักขระ"/>
    <w:basedOn w:val="a0"/>
    <w:link w:val="3"/>
    <w:rsid w:val="00F12FD0"/>
    <w:rPr>
      <w:rFonts w:ascii="Cordia New" w:eastAsia="Cordia New" w:hAnsi="Cordia New" w:cs="Angsana New"/>
      <w:sz w:val="32"/>
      <w:szCs w:val="32"/>
    </w:rPr>
  </w:style>
  <w:style w:type="table" w:styleId="ab">
    <w:name w:val="Table Grid"/>
    <w:basedOn w:val="a1"/>
    <w:rsid w:val="00F12F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อักขระ Char Char อักขระ Char Char อักขระ อักขระ อักขระ Char Char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c">
    <w:name w:val="อักขระ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">
    <w:name w:val="อักขระ อักขระ อักขระ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0">
    <w:name w:val="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d">
    <w:name w:val="Title"/>
    <w:basedOn w:val="a"/>
    <w:link w:val="ae"/>
    <w:qFormat/>
    <w:rsid w:val="00F12FD0"/>
    <w:pPr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F12FD0"/>
    <w:rPr>
      <w:rFonts w:ascii="AngsanaUPC" w:eastAsia="Cordia New" w:hAnsi="AngsanaUPC" w:cs="AngsanaUPC"/>
      <w:sz w:val="32"/>
      <w:szCs w:val="32"/>
    </w:rPr>
  </w:style>
  <w:style w:type="paragraph" w:customStyle="1" w:styleId="CharChar1">
    <w:name w:val="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">
    <w:name w:val="caption"/>
    <w:basedOn w:val="a"/>
    <w:next w:val="a"/>
    <w:qFormat/>
    <w:rsid w:val="00F12FD0"/>
    <w:rPr>
      <w:rFonts w:ascii="Angsana New" w:hAnsi="Angsana New"/>
      <w:b/>
      <w:bCs/>
      <w:sz w:val="20"/>
      <w:szCs w:val="23"/>
    </w:rPr>
  </w:style>
  <w:style w:type="character" w:styleId="af0">
    <w:name w:val="Hyperlink"/>
    <w:rsid w:val="00F12FD0"/>
    <w:rPr>
      <w:rFonts w:ascii="Tahoma" w:hAnsi="Tahoma" w:cs="Tahoma" w:hint="default"/>
      <w:strike w:val="0"/>
      <w:dstrike w:val="0"/>
      <w:color w:val="0000FF"/>
      <w:sz w:val="21"/>
      <w:szCs w:val="21"/>
      <w:u w:val="none"/>
      <w:effect w:val="none"/>
    </w:rPr>
  </w:style>
  <w:style w:type="character" w:customStyle="1" w:styleId="style21">
    <w:name w:val="style21"/>
    <w:rsid w:val="00F12FD0"/>
    <w:rPr>
      <w:b/>
      <w:bCs/>
      <w:color w:val="0000FF"/>
      <w:sz w:val="27"/>
      <w:szCs w:val="27"/>
    </w:rPr>
  </w:style>
  <w:style w:type="character" w:customStyle="1" w:styleId="style11">
    <w:name w:val="style11"/>
    <w:rsid w:val="00F12FD0"/>
    <w:rPr>
      <w:color w:val="FFFFFF"/>
    </w:rPr>
  </w:style>
  <w:style w:type="paragraph" w:customStyle="1" w:styleId="11">
    <w:name w:val="รายการย่อหน้า1"/>
    <w:basedOn w:val="a"/>
    <w:uiPriority w:val="34"/>
    <w:qFormat/>
    <w:rsid w:val="00F12FD0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1">
    <w:name w:val="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2">
    <w:name w:val="Document Map"/>
    <w:basedOn w:val="a"/>
    <w:link w:val="af3"/>
    <w:semiHidden/>
    <w:rsid w:val="00F12FD0"/>
    <w:pPr>
      <w:shd w:val="clear" w:color="auto" w:fill="000080"/>
    </w:pPr>
    <w:rPr>
      <w:rFonts w:ascii="Tahoma" w:hAnsi="Tahoma"/>
    </w:rPr>
  </w:style>
  <w:style w:type="character" w:customStyle="1" w:styleId="af3">
    <w:name w:val="ผังเอกสาร อักขระ"/>
    <w:basedOn w:val="a0"/>
    <w:link w:val="af2"/>
    <w:semiHidden/>
    <w:rsid w:val="00F12FD0"/>
    <w:rPr>
      <w:rFonts w:ascii="Tahoma" w:eastAsia="Times New Roman" w:hAnsi="Tahoma" w:cs="Angsana New"/>
      <w:sz w:val="24"/>
      <w:shd w:val="clear" w:color="auto" w:fill="000080"/>
    </w:rPr>
  </w:style>
  <w:style w:type="paragraph" w:styleId="af4">
    <w:name w:val="Body Text Indent"/>
    <w:basedOn w:val="a"/>
    <w:link w:val="af5"/>
    <w:rsid w:val="00F12FD0"/>
    <w:pPr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af5">
    <w:name w:val="การเยื้องเนื้อความ อักขระ"/>
    <w:basedOn w:val="a0"/>
    <w:link w:val="af4"/>
    <w:rsid w:val="00F12FD0"/>
    <w:rPr>
      <w:rFonts w:ascii="AngsanaUPC" w:eastAsia="Cordia New" w:hAnsi="AngsanaUPC" w:cs="AngsanaUPC"/>
      <w:sz w:val="32"/>
      <w:szCs w:val="32"/>
    </w:rPr>
  </w:style>
  <w:style w:type="paragraph" w:styleId="af6">
    <w:name w:val="Subtitle"/>
    <w:basedOn w:val="a"/>
    <w:link w:val="af7"/>
    <w:qFormat/>
    <w:rsid w:val="00F12FD0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af7">
    <w:name w:val="ชื่อเรื่องรอง อักขระ"/>
    <w:basedOn w:val="a0"/>
    <w:link w:val="af6"/>
    <w:rsid w:val="00F12FD0"/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CharChar10">
    <w:name w:val="Char Char1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1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0">
    <w:name w:val="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2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8">
    <w:name w:val="List Paragraph"/>
    <w:basedOn w:val="a"/>
    <w:uiPriority w:val="34"/>
    <w:qFormat/>
    <w:rsid w:val="00C47492"/>
    <w:pPr>
      <w:ind w:left="720"/>
      <w:contextualSpacing/>
    </w:pPr>
  </w:style>
  <w:style w:type="paragraph" w:customStyle="1" w:styleId="af9">
    <w:name w:val="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2">
    <w:name w:val="Char Char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3">
    <w:name w:val="Char Char อักขระ อักขระ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3">
    <w:name w:val="Char Char1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4">
    <w:name w:val="Char Char1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a">
    <w:name w:val="Revision"/>
    <w:hidden/>
    <w:uiPriority w:val="99"/>
    <w:semiHidden/>
    <w:rsid w:val="003A36B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38552DCBB0F4C4BB087ED922D6A6322">
    <w:name w:val="538552DCBB0F4C4BB087ED922D6A6322"/>
    <w:rsid w:val="003A36BE"/>
    <w:rPr>
      <w:rFonts w:ascii="Calibri" w:eastAsia="MS Mincho" w:hAnsi="Calibri" w:cs="Arial"/>
      <w:szCs w:val="22"/>
      <w:lang w:eastAsia="ja-JP" w:bidi="ar-SA"/>
    </w:rPr>
  </w:style>
  <w:style w:type="paragraph" w:customStyle="1" w:styleId="CharChar4">
    <w:name w:val="Char Char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b">
    <w:name w:val="Body Text"/>
    <w:basedOn w:val="a"/>
    <w:link w:val="afc"/>
    <w:unhideWhenUsed/>
    <w:rsid w:val="00251D7E"/>
    <w:pPr>
      <w:spacing w:after="120"/>
    </w:pPr>
  </w:style>
  <w:style w:type="character" w:customStyle="1" w:styleId="afc">
    <w:name w:val="เนื้อความ อักขระ"/>
    <w:basedOn w:val="a0"/>
    <w:link w:val="afb"/>
    <w:rsid w:val="00251D7E"/>
    <w:rPr>
      <w:rFonts w:ascii="Times New Roman" w:eastAsia="Times New Roman" w:hAnsi="Times New Roman" w:cs="Angsana New"/>
      <w:sz w:val="24"/>
    </w:rPr>
  </w:style>
  <w:style w:type="paragraph" w:customStyle="1" w:styleId="12">
    <w:name w:val="อักขระ อักขระ1 อักขระ"/>
    <w:basedOn w:val="a"/>
    <w:rsid w:val="00251D7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Default">
    <w:name w:val="Default"/>
    <w:rsid w:val="00251D7E"/>
    <w:pPr>
      <w:autoSpaceDE w:val="0"/>
      <w:autoSpaceDN w:val="0"/>
      <w:adjustRightInd w:val="0"/>
      <w:spacing w:after="0" w:line="240" w:lineRule="auto"/>
    </w:pPr>
    <w:rPr>
      <w:rFonts w:ascii="TH Krub" w:eastAsia="Times New Roman" w:hAnsi="TH Krub" w:cs="TH Krub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FD02DE"/>
    <w:rPr>
      <w:rFonts w:ascii="Times New Roman" w:eastAsia="Cordia New" w:hAnsi="Times New Roman" w:cs="Cordia New"/>
      <w:sz w:val="32"/>
      <w:szCs w:val="32"/>
      <w:lang w:eastAsia="th-TH"/>
    </w:rPr>
  </w:style>
  <w:style w:type="paragraph" w:customStyle="1" w:styleId="CharChar5">
    <w:name w:val="Char Char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d">
    <w:name w:val="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1">
    <w:name w:val="Char Char อักขระ อักขระ Char Char อักขระ อักขระ อักขระ อักขระ อักขระ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1">
    <w:name w:val="List Paragraph1"/>
    <w:basedOn w:val="a"/>
    <w:uiPriority w:val="34"/>
    <w:qFormat/>
    <w:rsid w:val="00FD02DE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e">
    <w:name w:val="Normal (Web)"/>
    <w:basedOn w:val="a"/>
    <w:uiPriority w:val="99"/>
    <w:unhideWhenUsed/>
    <w:rsid w:val="00FD02D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A00">
    <w:name w:val="A0"/>
    <w:uiPriority w:val="99"/>
    <w:rsid w:val="00FD02DE"/>
    <w:rPr>
      <w:rFonts w:ascii="FreesiaUPC"/>
      <w:color w:val="000000"/>
    </w:rPr>
  </w:style>
  <w:style w:type="character" w:styleId="aff">
    <w:name w:val="Strong"/>
    <w:basedOn w:val="a0"/>
    <w:uiPriority w:val="22"/>
    <w:qFormat/>
    <w:rsid w:val="00FD02DE"/>
    <w:rPr>
      <w:b/>
      <w:bCs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D04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customStyle="1" w:styleId="CharCharCharChar2">
    <w:name w:val="Char Char อักขระ อักขระ Char Char อักขระ อักขระ อักขระ อักขระ อักขระ"/>
    <w:basedOn w:val="a"/>
    <w:rsid w:val="00FD047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CharCharCharChar0">
    <w:name w:val="อักขระ Char Char อักขระ อักขระ Char Char อักขระ Char Char อักขระ อักขระ อักขระ Char Char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f0">
    <w:name w:val="อักขระ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6">
    <w:name w:val="อักขระ อักขระ อักขระ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7">
    <w:name w:val="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3">
    <w:name w:val="อักขระ อักขระ 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8">
    <w:name w:val="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21">
    <w:name w:val="รายการย่อหน้า2"/>
    <w:basedOn w:val="a"/>
    <w:qFormat/>
    <w:rsid w:val="00752DEF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f1">
    <w:name w:val="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5">
    <w:name w:val="Char Char1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4">
    <w:name w:val="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6">
    <w:name w:val="Char Char1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2">
    <w:name w:val="List Paragraph2"/>
    <w:basedOn w:val="a"/>
    <w:uiPriority w:val="34"/>
    <w:qFormat/>
    <w:rsid w:val="00BF554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19CB16661854D1E9BADBB97FB09FD6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53D1915-931B-4ADB-B6FD-317D6F567074}"/>
      </w:docPartPr>
      <w:docPartBody>
        <w:p w:rsidR="0012725B" w:rsidRDefault="0012725B" w:rsidP="0012725B">
          <w:pPr>
            <w:pStyle w:val="319CB16661854D1E9BADBB97FB09FD68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12725B"/>
    <w:rsid w:val="000816D5"/>
    <w:rsid w:val="000C7AAF"/>
    <w:rsid w:val="0012725B"/>
    <w:rsid w:val="00451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9CB16661854D1E9BADBB97FB09FD68">
    <w:name w:val="319CB16661854D1E9BADBB97FB09FD68"/>
    <w:rsid w:val="0012725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3F093-5A6E-4AC3-A19F-DC26D2BF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8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    สำนักงานสาธารณสุขจังหวัดประจวบคีรีขันธ์   ปีงบประมาณ ๒๕๕๕</vt:lpstr>
    </vt:vector>
  </TitlesOfParts>
  <Company/>
  <LinksUpToDate>false</LinksUpToDate>
  <CharactersWithSpaces>11291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    สำนักงานสาธารณสุขจังหวัดประจวบคีรีขันธ์   ปีงบประมาณ ๒๕๕๕</dc:title>
  <dc:creator>JANJA</dc:creator>
  <cp:lastModifiedBy>JANJA</cp:lastModifiedBy>
  <cp:revision>28</cp:revision>
  <dcterms:created xsi:type="dcterms:W3CDTF">2013-01-08T08:52:00Z</dcterms:created>
  <dcterms:modified xsi:type="dcterms:W3CDTF">2013-05-29T03:13:00Z</dcterms:modified>
</cp:coreProperties>
</file>